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6928D" w14:textId="77777777" w:rsidR="00B92171" w:rsidRPr="001A3824" w:rsidRDefault="00B92171" w:rsidP="00B92171">
      <w:pPr>
        <w:pageBreakBefore/>
        <w:spacing w:line="400" w:lineRule="exact"/>
        <w:jc w:val="center"/>
        <w:outlineLvl w:val="0"/>
        <w:rPr>
          <w:rFonts w:eastAsia="华文新魏"/>
          <w:b w:val="0"/>
          <w:bCs/>
          <w:color w:val="000000" w:themeColor="text1"/>
          <w:spacing w:val="-6"/>
          <w:sz w:val="30"/>
          <w:szCs w:val="30"/>
        </w:rPr>
      </w:pPr>
      <w:bookmarkStart w:id="0" w:name="_Toc524686092"/>
      <w:r w:rsidRPr="001A3824">
        <w:rPr>
          <w:rFonts w:eastAsia="华文新魏" w:hint="eastAsia"/>
          <w:b w:val="0"/>
          <w:bCs/>
          <w:color w:val="000000" w:themeColor="text1"/>
          <w:spacing w:val="-6"/>
          <w:sz w:val="30"/>
          <w:szCs w:val="30"/>
        </w:rPr>
        <w:t>上海外国语大学研究生中期考核实施办法</w:t>
      </w:r>
      <w:bookmarkEnd w:id="0"/>
    </w:p>
    <w:p w14:paraId="2D60FEEB" w14:textId="62011183" w:rsidR="00B92171" w:rsidRPr="00C53C81" w:rsidRDefault="00B92171" w:rsidP="00B92171">
      <w:pPr>
        <w:spacing w:beforeLines="50" w:before="156" w:line="400" w:lineRule="exact"/>
        <w:jc w:val="center"/>
        <w:rPr>
          <w:rFonts w:eastAsia="华文新魏"/>
          <w:b w:val="0"/>
          <w:bCs/>
          <w:color w:val="000000" w:themeColor="text1"/>
          <w:sz w:val="22"/>
          <w:szCs w:val="22"/>
        </w:rPr>
      </w:pPr>
      <w:r w:rsidRPr="00C53C81">
        <w:rPr>
          <w:rFonts w:eastAsia="华文新魏"/>
          <w:b w:val="0"/>
          <w:bCs/>
          <w:color w:val="000000" w:themeColor="text1"/>
          <w:sz w:val="22"/>
          <w:szCs w:val="22"/>
        </w:rPr>
        <w:t>（上外研〔</w:t>
      </w:r>
      <w:r w:rsidRPr="00C53C81">
        <w:rPr>
          <w:rFonts w:eastAsia="华文新魏"/>
          <w:b w:val="0"/>
          <w:bCs/>
          <w:color w:val="000000" w:themeColor="text1"/>
          <w:sz w:val="22"/>
          <w:szCs w:val="22"/>
        </w:rPr>
        <w:t>2017</w:t>
      </w:r>
      <w:r w:rsidRPr="00C53C81">
        <w:rPr>
          <w:rFonts w:eastAsia="华文新魏"/>
          <w:b w:val="0"/>
          <w:bCs/>
          <w:color w:val="000000" w:themeColor="text1"/>
          <w:sz w:val="22"/>
          <w:szCs w:val="22"/>
        </w:rPr>
        <w:t>〕</w:t>
      </w:r>
      <w:r w:rsidRPr="00C53C81">
        <w:rPr>
          <w:rFonts w:eastAsia="华文新魏"/>
          <w:b w:val="0"/>
          <w:bCs/>
          <w:color w:val="000000" w:themeColor="text1"/>
          <w:sz w:val="22"/>
          <w:szCs w:val="22"/>
        </w:rPr>
        <w:t>20</w:t>
      </w:r>
      <w:r w:rsidRPr="00C53C81">
        <w:rPr>
          <w:rFonts w:eastAsia="华文新魏"/>
          <w:b w:val="0"/>
          <w:bCs/>
          <w:color w:val="000000" w:themeColor="text1"/>
          <w:sz w:val="22"/>
          <w:szCs w:val="22"/>
        </w:rPr>
        <w:t>号文</w:t>
      </w:r>
      <w:ins w:id="1" w:author="黄婷" w:date="2021-05-31T00:22:00Z">
        <w:r w:rsidR="00A45F2E">
          <w:rPr>
            <w:rFonts w:eastAsia="华文新魏" w:hint="eastAsia"/>
            <w:b w:val="0"/>
            <w:bCs/>
            <w:color w:val="000000" w:themeColor="text1"/>
            <w:sz w:val="22"/>
            <w:szCs w:val="22"/>
          </w:rPr>
          <w:t>第一次修订</w:t>
        </w:r>
      </w:ins>
      <w:r w:rsidRPr="00C53C81">
        <w:rPr>
          <w:rFonts w:eastAsia="华文新魏"/>
          <w:b w:val="0"/>
          <w:bCs/>
          <w:color w:val="000000" w:themeColor="text1"/>
          <w:sz w:val="22"/>
          <w:szCs w:val="22"/>
        </w:rPr>
        <w:t>；上外研〔</w:t>
      </w:r>
      <w:r w:rsidRPr="00C53C81">
        <w:rPr>
          <w:rFonts w:eastAsia="华文新魏"/>
          <w:b w:val="0"/>
          <w:bCs/>
          <w:color w:val="000000" w:themeColor="text1"/>
          <w:sz w:val="22"/>
          <w:szCs w:val="22"/>
        </w:rPr>
        <w:t>2018</w:t>
      </w:r>
      <w:r w:rsidRPr="00C53C81">
        <w:rPr>
          <w:rFonts w:eastAsia="华文新魏"/>
          <w:b w:val="0"/>
          <w:bCs/>
          <w:color w:val="000000" w:themeColor="text1"/>
          <w:sz w:val="22"/>
          <w:szCs w:val="22"/>
        </w:rPr>
        <w:t>〕</w:t>
      </w:r>
      <w:r w:rsidRPr="00C53C81">
        <w:rPr>
          <w:rFonts w:eastAsia="华文新魏"/>
          <w:b w:val="0"/>
          <w:bCs/>
          <w:color w:val="000000" w:themeColor="text1"/>
          <w:sz w:val="22"/>
          <w:szCs w:val="22"/>
        </w:rPr>
        <w:t>16</w:t>
      </w:r>
      <w:r w:rsidRPr="00C53C81">
        <w:rPr>
          <w:rFonts w:eastAsia="华文新魏"/>
          <w:b w:val="0"/>
          <w:bCs/>
          <w:color w:val="000000" w:themeColor="text1"/>
          <w:sz w:val="22"/>
          <w:szCs w:val="22"/>
        </w:rPr>
        <w:t>号第一次修改</w:t>
      </w:r>
      <w:ins w:id="2" w:author="黄婷" w:date="2021-05-31T00:22:00Z">
        <w:r w:rsidR="00A45F2E">
          <w:rPr>
            <w:rFonts w:eastAsia="华文新魏" w:hint="eastAsia"/>
            <w:b w:val="0"/>
            <w:bCs/>
            <w:color w:val="000000" w:themeColor="text1"/>
            <w:sz w:val="22"/>
            <w:szCs w:val="22"/>
          </w:rPr>
          <w:t>；</w:t>
        </w:r>
        <w:r w:rsidR="00A45F2E" w:rsidRPr="00525A83">
          <w:rPr>
            <w:rFonts w:eastAsia="华文新魏" w:hint="eastAsia"/>
            <w:b w:val="0"/>
            <w:bCs/>
            <w:color w:val="000000" w:themeColor="text1"/>
            <w:sz w:val="22"/>
            <w:szCs w:val="22"/>
          </w:rPr>
          <w:t>上外研</w:t>
        </w:r>
        <w:r w:rsidR="00A45F2E" w:rsidRPr="00525A83">
          <w:rPr>
            <w:rFonts w:eastAsia="华文新魏"/>
            <w:b w:val="0"/>
            <w:bCs/>
            <w:color w:val="000000" w:themeColor="text1"/>
            <w:sz w:val="22"/>
            <w:szCs w:val="22"/>
          </w:rPr>
          <w:t>〔</w:t>
        </w:r>
        <w:r w:rsidR="00A45F2E" w:rsidRPr="00525A83">
          <w:rPr>
            <w:rFonts w:eastAsia="华文新魏"/>
            <w:b w:val="0"/>
            <w:bCs/>
            <w:color w:val="000000" w:themeColor="text1"/>
            <w:sz w:val="22"/>
            <w:szCs w:val="22"/>
          </w:rPr>
          <w:t>20</w:t>
        </w:r>
        <w:r w:rsidR="00A45F2E">
          <w:rPr>
            <w:rFonts w:eastAsia="华文新魏"/>
            <w:b w:val="0"/>
            <w:bCs/>
            <w:color w:val="000000" w:themeColor="text1"/>
            <w:sz w:val="22"/>
            <w:szCs w:val="22"/>
          </w:rPr>
          <w:t>21</w:t>
        </w:r>
        <w:r w:rsidR="00A45F2E" w:rsidRPr="00525A83">
          <w:rPr>
            <w:rFonts w:eastAsia="华文新魏"/>
            <w:b w:val="0"/>
            <w:bCs/>
            <w:color w:val="000000" w:themeColor="text1"/>
            <w:sz w:val="22"/>
            <w:szCs w:val="22"/>
          </w:rPr>
          <w:t>〕</w:t>
        </w:r>
        <w:r w:rsidR="00A45F2E">
          <w:rPr>
            <w:rFonts w:eastAsia="华文新魏" w:hint="eastAsia"/>
            <w:b w:val="0"/>
            <w:bCs/>
            <w:color w:val="000000" w:themeColor="text1"/>
            <w:sz w:val="22"/>
            <w:szCs w:val="22"/>
          </w:rPr>
          <w:t>？</w:t>
        </w:r>
        <w:r w:rsidR="00A45F2E" w:rsidRPr="00525A83">
          <w:rPr>
            <w:rFonts w:eastAsia="华文新魏"/>
            <w:b w:val="0"/>
            <w:bCs/>
            <w:color w:val="000000" w:themeColor="text1"/>
            <w:sz w:val="22"/>
            <w:szCs w:val="22"/>
          </w:rPr>
          <w:t>号</w:t>
        </w:r>
        <w:r w:rsidR="00A45F2E">
          <w:rPr>
            <w:rFonts w:eastAsia="华文新魏" w:hint="eastAsia"/>
            <w:b w:val="0"/>
            <w:bCs/>
            <w:color w:val="000000" w:themeColor="text1"/>
            <w:sz w:val="22"/>
            <w:szCs w:val="22"/>
          </w:rPr>
          <w:t>第二次修改</w:t>
        </w:r>
      </w:ins>
      <w:bookmarkStart w:id="3" w:name="_GoBack"/>
      <w:bookmarkEnd w:id="3"/>
      <w:r w:rsidRPr="00C53C81">
        <w:rPr>
          <w:rFonts w:eastAsia="华文新魏"/>
          <w:b w:val="0"/>
          <w:bCs/>
          <w:color w:val="000000" w:themeColor="text1"/>
          <w:sz w:val="22"/>
          <w:szCs w:val="22"/>
        </w:rPr>
        <w:t>）</w:t>
      </w:r>
    </w:p>
    <w:p w14:paraId="7D205316" w14:textId="77777777" w:rsidR="00B92171" w:rsidRPr="00C53C81" w:rsidRDefault="00B92171" w:rsidP="00B92171">
      <w:pPr>
        <w:pStyle w:val="a7"/>
        <w:spacing w:line="400" w:lineRule="exact"/>
        <w:rPr>
          <w:bCs/>
          <w:color w:val="000000" w:themeColor="text1"/>
          <w:sz w:val="22"/>
          <w:szCs w:val="22"/>
        </w:rPr>
      </w:pPr>
    </w:p>
    <w:p w14:paraId="5C206B67" w14:textId="77777777" w:rsidR="00B92171" w:rsidRPr="00C53C81" w:rsidRDefault="00B92171" w:rsidP="00B92171">
      <w:pPr>
        <w:autoSpaceDE w:val="0"/>
        <w:autoSpaceDN w:val="0"/>
        <w:adjustRightInd w:val="0"/>
        <w:spacing w:line="400" w:lineRule="exact"/>
        <w:ind w:right="6" w:firstLineChars="200" w:firstLine="440"/>
        <w:rPr>
          <w:b w:val="0"/>
          <w:bCs/>
          <w:color w:val="000000" w:themeColor="text1"/>
          <w:kern w:val="0"/>
          <w:sz w:val="22"/>
          <w:szCs w:val="22"/>
        </w:rPr>
      </w:pPr>
      <w:r w:rsidRPr="00C53C81">
        <w:rPr>
          <w:rFonts w:hint="eastAsia"/>
          <w:b w:val="0"/>
          <w:bCs/>
          <w:color w:val="000000" w:themeColor="text1"/>
          <w:kern w:val="0"/>
          <w:sz w:val="22"/>
          <w:szCs w:val="22"/>
        </w:rPr>
        <w:t>为规范研究生培养过程管理，增强研究生指导教师职责，完善研究生考核和激励机制，切实提高研究生培养质量，根据《教育部</w:t>
      </w:r>
      <w:r w:rsidRPr="00C53C81">
        <w:rPr>
          <w:b w:val="0"/>
          <w:bCs/>
          <w:color w:val="000000" w:themeColor="text1"/>
          <w:kern w:val="0"/>
          <w:sz w:val="22"/>
          <w:szCs w:val="22"/>
        </w:rPr>
        <w:t xml:space="preserve"> </w:t>
      </w:r>
      <w:r w:rsidRPr="00C53C81">
        <w:rPr>
          <w:rFonts w:hint="eastAsia"/>
          <w:b w:val="0"/>
          <w:bCs/>
          <w:color w:val="000000" w:themeColor="text1"/>
          <w:kern w:val="0"/>
          <w:sz w:val="22"/>
          <w:szCs w:val="22"/>
        </w:rPr>
        <w:t>国家发展改革委</w:t>
      </w:r>
      <w:r w:rsidRPr="00C53C81">
        <w:rPr>
          <w:b w:val="0"/>
          <w:bCs/>
          <w:color w:val="000000" w:themeColor="text1"/>
          <w:kern w:val="0"/>
          <w:sz w:val="22"/>
          <w:szCs w:val="22"/>
        </w:rPr>
        <w:t xml:space="preserve"> </w:t>
      </w:r>
      <w:r w:rsidRPr="00C53C81">
        <w:rPr>
          <w:rFonts w:hint="eastAsia"/>
          <w:b w:val="0"/>
          <w:bCs/>
          <w:color w:val="000000" w:themeColor="text1"/>
          <w:kern w:val="0"/>
          <w:sz w:val="22"/>
          <w:szCs w:val="22"/>
        </w:rPr>
        <w:t>财政部关于深化研究生教育改革的意见》（教研</w:t>
      </w:r>
      <w:r w:rsidRPr="00C53C81">
        <w:rPr>
          <w:rFonts w:hint="eastAsia"/>
          <w:b w:val="0"/>
          <w:bCs/>
          <w:color w:val="000000" w:themeColor="text1"/>
          <w:sz w:val="22"/>
          <w:szCs w:val="22"/>
        </w:rPr>
        <w:t>〔</w:t>
      </w:r>
      <w:r w:rsidRPr="00C53C81">
        <w:rPr>
          <w:b w:val="0"/>
          <w:bCs/>
          <w:color w:val="000000" w:themeColor="text1"/>
          <w:kern w:val="0"/>
          <w:sz w:val="22"/>
          <w:szCs w:val="22"/>
        </w:rPr>
        <w:t>2013</w:t>
      </w:r>
      <w:r w:rsidRPr="00C53C81">
        <w:rPr>
          <w:rFonts w:hint="eastAsia"/>
          <w:b w:val="0"/>
          <w:bCs/>
          <w:color w:val="000000" w:themeColor="text1"/>
          <w:sz w:val="22"/>
          <w:szCs w:val="22"/>
        </w:rPr>
        <w:t>〕</w:t>
      </w:r>
      <w:r w:rsidRPr="00C53C81">
        <w:rPr>
          <w:b w:val="0"/>
          <w:bCs/>
          <w:color w:val="000000" w:themeColor="text1"/>
          <w:kern w:val="0"/>
          <w:sz w:val="22"/>
          <w:szCs w:val="22"/>
        </w:rPr>
        <w:t>1</w:t>
      </w:r>
      <w:r w:rsidRPr="00C53C81">
        <w:rPr>
          <w:rFonts w:hint="eastAsia"/>
          <w:b w:val="0"/>
          <w:bCs/>
          <w:color w:val="000000" w:themeColor="text1"/>
          <w:kern w:val="0"/>
          <w:sz w:val="22"/>
          <w:szCs w:val="22"/>
        </w:rPr>
        <w:t>号）、《国务院学位委员会</w:t>
      </w:r>
      <w:r w:rsidRPr="00C53C81">
        <w:rPr>
          <w:b w:val="0"/>
          <w:bCs/>
          <w:color w:val="000000" w:themeColor="text1"/>
          <w:kern w:val="0"/>
          <w:sz w:val="22"/>
          <w:szCs w:val="22"/>
        </w:rPr>
        <w:t xml:space="preserve"> </w:t>
      </w:r>
      <w:r w:rsidRPr="00C53C81">
        <w:rPr>
          <w:rFonts w:hint="eastAsia"/>
          <w:b w:val="0"/>
          <w:bCs/>
          <w:color w:val="000000" w:themeColor="text1"/>
          <w:kern w:val="0"/>
          <w:sz w:val="22"/>
          <w:szCs w:val="22"/>
        </w:rPr>
        <w:t>教育部关于加强学位与研究生教育质量保证和监督体系建设的意见》（学位</w:t>
      </w:r>
      <w:r w:rsidRPr="00C53C81">
        <w:rPr>
          <w:rFonts w:hint="eastAsia"/>
          <w:b w:val="0"/>
          <w:bCs/>
          <w:color w:val="000000" w:themeColor="text1"/>
          <w:sz w:val="22"/>
          <w:szCs w:val="22"/>
        </w:rPr>
        <w:t>〔</w:t>
      </w:r>
      <w:r w:rsidRPr="00C53C81">
        <w:rPr>
          <w:b w:val="0"/>
          <w:bCs/>
          <w:color w:val="000000" w:themeColor="text1"/>
          <w:kern w:val="0"/>
          <w:sz w:val="22"/>
          <w:szCs w:val="22"/>
        </w:rPr>
        <w:t>2014</w:t>
      </w:r>
      <w:r w:rsidRPr="00C53C81">
        <w:rPr>
          <w:rFonts w:hint="eastAsia"/>
          <w:b w:val="0"/>
          <w:bCs/>
          <w:color w:val="000000" w:themeColor="text1"/>
          <w:sz w:val="22"/>
          <w:szCs w:val="22"/>
        </w:rPr>
        <w:t>〕</w:t>
      </w:r>
      <w:r w:rsidRPr="00C53C81">
        <w:rPr>
          <w:b w:val="0"/>
          <w:bCs/>
          <w:color w:val="000000" w:themeColor="text1"/>
          <w:kern w:val="0"/>
          <w:sz w:val="22"/>
          <w:szCs w:val="22"/>
        </w:rPr>
        <w:t>3</w:t>
      </w:r>
      <w:r w:rsidRPr="00C53C81">
        <w:rPr>
          <w:rFonts w:hint="eastAsia"/>
          <w:b w:val="0"/>
          <w:bCs/>
          <w:color w:val="000000" w:themeColor="text1"/>
          <w:kern w:val="0"/>
          <w:sz w:val="22"/>
          <w:szCs w:val="22"/>
        </w:rPr>
        <w:t>号）等文件精神和《上海外国语大学研究生学籍管理规定》等相关要求，结合我校实际情况，特制订本办法。</w:t>
      </w:r>
    </w:p>
    <w:p w14:paraId="62C5245C"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考核对象</w:t>
      </w:r>
    </w:p>
    <w:p w14:paraId="4010C460" w14:textId="77777777"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凡取得我校研究生学籍的全日制、非全日制研究生均须按期参加中期考核。</w:t>
      </w:r>
    </w:p>
    <w:p w14:paraId="5E4A6061"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考核时间</w:t>
      </w:r>
    </w:p>
    <w:p w14:paraId="66604A58" w14:textId="77777777"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各学院（系、部、所）在每年</w:t>
      </w:r>
      <w:r w:rsidRPr="00C53C81">
        <w:rPr>
          <w:b w:val="0"/>
          <w:bCs/>
          <w:color w:val="000000" w:themeColor="text1"/>
          <w:sz w:val="22"/>
          <w:szCs w:val="22"/>
        </w:rPr>
        <w:t>3</w:t>
      </w:r>
      <w:r w:rsidRPr="00C53C81">
        <w:rPr>
          <w:rFonts w:hint="eastAsia"/>
          <w:b w:val="0"/>
          <w:bCs/>
          <w:color w:val="000000" w:themeColor="text1"/>
          <w:sz w:val="22"/>
          <w:szCs w:val="22"/>
        </w:rPr>
        <w:t>至</w:t>
      </w:r>
      <w:r w:rsidRPr="00C53C81">
        <w:rPr>
          <w:b w:val="0"/>
          <w:bCs/>
          <w:color w:val="000000" w:themeColor="text1"/>
          <w:sz w:val="22"/>
          <w:szCs w:val="22"/>
        </w:rPr>
        <w:t>6</w:t>
      </w:r>
      <w:r w:rsidRPr="00C53C81">
        <w:rPr>
          <w:rFonts w:hint="eastAsia"/>
          <w:b w:val="0"/>
          <w:bCs/>
          <w:color w:val="000000" w:themeColor="text1"/>
          <w:sz w:val="22"/>
          <w:szCs w:val="22"/>
        </w:rPr>
        <w:t>月份对二年级学术学位硕士、博士研究生进行中期考核，</w:t>
      </w:r>
      <w:r w:rsidRPr="00C53C81">
        <w:rPr>
          <w:b w:val="0"/>
          <w:bCs/>
          <w:color w:val="000000" w:themeColor="text1"/>
          <w:sz w:val="22"/>
          <w:szCs w:val="22"/>
        </w:rPr>
        <w:t>6</w:t>
      </w:r>
      <w:r w:rsidRPr="00C53C81">
        <w:rPr>
          <w:rFonts w:hint="eastAsia"/>
          <w:b w:val="0"/>
          <w:bCs/>
          <w:color w:val="000000" w:themeColor="text1"/>
          <w:sz w:val="22"/>
          <w:szCs w:val="22"/>
        </w:rPr>
        <w:t>月</w:t>
      </w:r>
      <w:r w:rsidRPr="00C53C81">
        <w:rPr>
          <w:b w:val="0"/>
          <w:bCs/>
          <w:color w:val="000000" w:themeColor="text1"/>
          <w:sz w:val="22"/>
          <w:szCs w:val="22"/>
        </w:rPr>
        <w:t>30</w:t>
      </w:r>
      <w:r w:rsidRPr="00C53C81">
        <w:rPr>
          <w:rFonts w:hint="eastAsia"/>
          <w:b w:val="0"/>
          <w:bCs/>
          <w:color w:val="000000" w:themeColor="text1"/>
          <w:sz w:val="22"/>
          <w:szCs w:val="22"/>
        </w:rPr>
        <w:t>日之前全部完成中期考核工作。</w:t>
      </w:r>
      <w:commentRangeStart w:id="4"/>
      <w:r w:rsidRPr="00C53C81">
        <w:rPr>
          <w:rFonts w:hint="eastAsia"/>
          <w:b w:val="0"/>
          <w:bCs/>
          <w:color w:val="000000" w:themeColor="text1"/>
          <w:sz w:val="22"/>
          <w:szCs w:val="22"/>
        </w:rPr>
        <w:t>四年制博士研究生的中期</w:t>
      </w:r>
      <w:commentRangeEnd w:id="4"/>
      <w:r w:rsidR="005A5901">
        <w:rPr>
          <w:rStyle w:val="ab"/>
        </w:rPr>
        <w:commentReference w:id="4"/>
      </w:r>
      <w:r w:rsidRPr="00C53C81">
        <w:rPr>
          <w:rFonts w:hint="eastAsia"/>
          <w:b w:val="0"/>
          <w:bCs/>
          <w:color w:val="000000" w:themeColor="text1"/>
          <w:sz w:val="22"/>
          <w:szCs w:val="22"/>
        </w:rPr>
        <w:t>考核时间可根据各学科专业情况适当后延。硕博连读研究生一般应在转为博士研究生后第二学期内完成中期考核。</w:t>
      </w:r>
    </w:p>
    <w:p w14:paraId="1710FB65" w14:textId="77777777" w:rsidR="00B92171" w:rsidRPr="00C53C81" w:rsidRDefault="00B92171" w:rsidP="00B92171">
      <w:pPr>
        <w:numPr>
          <w:ilvl w:val="0"/>
          <w:numId w:val="4"/>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各学院（系、部、所）在每年</w:t>
      </w:r>
      <w:r w:rsidRPr="00C53C81">
        <w:rPr>
          <w:b w:val="0"/>
          <w:bCs/>
          <w:color w:val="000000" w:themeColor="text1"/>
          <w:sz w:val="22"/>
          <w:szCs w:val="22"/>
        </w:rPr>
        <w:t>9</w:t>
      </w:r>
      <w:r w:rsidRPr="00C53C81">
        <w:rPr>
          <w:rFonts w:hint="eastAsia"/>
          <w:b w:val="0"/>
          <w:bCs/>
          <w:color w:val="000000" w:themeColor="text1"/>
          <w:sz w:val="22"/>
          <w:szCs w:val="22"/>
        </w:rPr>
        <w:t>至</w:t>
      </w:r>
      <w:r w:rsidRPr="00C53C81">
        <w:rPr>
          <w:b w:val="0"/>
          <w:bCs/>
          <w:color w:val="000000" w:themeColor="text1"/>
          <w:sz w:val="22"/>
          <w:szCs w:val="22"/>
        </w:rPr>
        <w:t>12</w:t>
      </w:r>
      <w:r w:rsidRPr="00C53C81">
        <w:rPr>
          <w:rFonts w:hint="eastAsia"/>
          <w:b w:val="0"/>
          <w:bCs/>
          <w:color w:val="000000" w:themeColor="text1"/>
          <w:sz w:val="22"/>
          <w:szCs w:val="22"/>
        </w:rPr>
        <w:t>月份对二年级专业学位硕士研究生进行中期考核，</w:t>
      </w:r>
      <w:r w:rsidRPr="00C53C81">
        <w:rPr>
          <w:b w:val="0"/>
          <w:bCs/>
          <w:color w:val="000000" w:themeColor="text1"/>
          <w:sz w:val="22"/>
          <w:szCs w:val="22"/>
        </w:rPr>
        <w:t>12</w:t>
      </w:r>
      <w:r w:rsidRPr="00C53C81">
        <w:rPr>
          <w:rFonts w:hint="eastAsia"/>
          <w:b w:val="0"/>
          <w:bCs/>
          <w:color w:val="000000" w:themeColor="text1"/>
          <w:sz w:val="22"/>
          <w:szCs w:val="22"/>
        </w:rPr>
        <w:t>月</w:t>
      </w:r>
      <w:r w:rsidRPr="00C53C81">
        <w:rPr>
          <w:b w:val="0"/>
          <w:bCs/>
          <w:color w:val="000000" w:themeColor="text1"/>
          <w:sz w:val="22"/>
          <w:szCs w:val="22"/>
        </w:rPr>
        <w:t>30</w:t>
      </w:r>
      <w:r w:rsidRPr="00C53C81">
        <w:rPr>
          <w:rFonts w:hint="eastAsia"/>
          <w:b w:val="0"/>
          <w:bCs/>
          <w:color w:val="000000" w:themeColor="text1"/>
          <w:sz w:val="22"/>
          <w:szCs w:val="22"/>
        </w:rPr>
        <w:t>日之前全部完成中期考核工作。</w:t>
      </w:r>
    </w:p>
    <w:p w14:paraId="01891AFA" w14:textId="218EFACC" w:rsidR="00B92171" w:rsidRPr="00C53C81" w:rsidRDefault="00B92171" w:rsidP="00B92171">
      <w:pPr>
        <w:numPr>
          <w:ilvl w:val="0"/>
          <w:numId w:val="4"/>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研究生因故不能按期参加考核者，应于中期考核前</w:t>
      </w:r>
      <w:ins w:id="5" w:author="黄 婷" w:date="2021-05-18T10:20:00Z">
        <w:r w:rsidR="0083194B">
          <w:rPr>
            <w:rFonts w:hint="eastAsia"/>
            <w:b w:val="0"/>
            <w:bCs/>
            <w:color w:val="000000" w:themeColor="text1"/>
            <w:sz w:val="22"/>
            <w:szCs w:val="22"/>
          </w:rPr>
          <w:t>在研究生管理</w:t>
        </w:r>
      </w:ins>
      <w:ins w:id="6" w:author="黄婷" w:date="2021-05-30T20:13:00Z">
        <w:r w:rsidR="00F416F2">
          <w:rPr>
            <w:rFonts w:hint="eastAsia"/>
            <w:b w:val="0"/>
            <w:bCs/>
            <w:color w:val="000000" w:themeColor="text1"/>
            <w:sz w:val="22"/>
            <w:szCs w:val="22"/>
          </w:rPr>
          <w:t>服务</w:t>
        </w:r>
      </w:ins>
      <w:ins w:id="7" w:author="黄 婷" w:date="2021-05-18T10:20:00Z">
        <w:r w:rsidR="0083194B">
          <w:rPr>
            <w:rFonts w:hint="eastAsia"/>
            <w:b w:val="0"/>
            <w:bCs/>
            <w:color w:val="000000" w:themeColor="text1"/>
            <w:sz w:val="22"/>
            <w:szCs w:val="22"/>
          </w:rPr>
          <w:t>系统</w:t>
        </w:r>
      </w:ins>
      <w:r w:rsidRPr="00C53C81">
        <w:rPr>
          <w:rFonts w:hint="eastAsia"/>
          <w:b w:val="0"/>
          <w:bCs/>
          <w:color w:val="000000" w:themeColor="text1"/>
          <w:sz w:val="22"/>
          <w:szCs w:val="22"/>
        </w:rPr>
        <w:t>提出延期考核的申请，经导师和所属学院（系、部、所）负责人同意，可延期一次，原则上要求在延期申请获批后三个月内完成考核。</w:t>
      </w:r>
    </w:p>
    <w:p w14:paraId="03DC8EAA" w14:textId="77777777"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未办理延期手续或申请未准而不按期参加考核的研究生，当次中期考核的评定等级记为“不及格”。</w:t>
      </w:r>
    </w:p>
    <w:p w14:paraId="3F59B8D2"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考核内容</w:t>
      </w:r>
    </w:p>
    <w:p w14:paraId="701423F0" w14:textId="77777777" w:rsidR="00B92171" w:rsidRPr="00C53C81" w:rsidRDefault="00B92171" w:rsidP="00B92171">
      <w:pPr>
        <w:numPr>
          <w:ilvl w:val="0"/>
          <w:numId w:val="3"/>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中期考核是保证研究生培养质量的关键环节，应按照全面发展的要求和专业培养方案的规定，对照检查研究生个人培养计划的执行情况，全面考核研究生入学以来思想品德、学业水平、科研能力、社会实践和身心健康等方面情况，考核基本内容包括：</w:t>
      </w:r>
    </w:p>
    <w:p w14:paraId="4FB3B25C" w14:textId="77777777" w:rsidR="00B92171" w:rsidRPr="00C53C81" w:rsidRDefault="00B92171" w:rsidP="00B92171">
      <w:pPr>
        <w:numPr>
          <w:ilvl w:val="0"/>
          <w:numId w:val="9"/>
        </w:numPr>
        <w:tabs>
          <w:tab w:val="left" w:pos="5400"/>
        </w:tabs>
        <w:spacing w:line="400" w:lineRule="exact"/>
        <w:ind w:left="0" w:firstLine="480"/>
        <w:rPr>
          <w:b w:val="0"/>
          <w:bCs/>
          <w:color w:val="000000" w:themeColor="text1"/>
          <w:sz w:val="22"/>
          <w:szCs w:val="22"/>
        </w:rPr>
      </w:pPr>
      <w:r w:rsidRPr="00C53C81">
        <w:rPr>
          <w:rFonts w:cs="宋体" w:hint="eastAsia"/>
          <w:b w:val="0"/>
          <w:color w:val="000000" w:themeColor="text1"/>
          <w:kern w:val="0"/>
          <w:sz w:val="22"/>
          <w:szCs w:val="22"/>
        </w:rPr>
        <w:t>思想政治表现及日常操行情况。</w:t>
      </w:r>
    </w:p>
    <w:p w14:paraId="3BCE5D25" w14:textId="77777777" w:rsidR="00B92171" w:rsidRPr="00C53C81" w:rsidRDefault="00B92171" w:rsidP="00B92171">
      <w:pPr>
        <w:numPr>
          <w:ilvl w:val="0"/>
          <w:numId w:val="9"/>
        </w:numPr>
        <w:tabs>
          <w:tab w:val="left" w:pos="5400"/>
        </w:tabs>
        <w:spacing w:line="400" w:lineRule="exact"/>
        <w:ind w:left="0" w:firstLine="480"/>
        <w:rPr>
          <w:b w:val="0"/>
          <w:bCs/>
          <w:color w:val="000000" w:themeColor="text1"/>
          <w:sz w:val="22"/>
          <w:szCs w:val="22"/>
        </w:rPr>
      </w:pPr>
      <w:r w:rsidRPr="00C53C81">
        <w:rPr>
          <w:rFonts w:cs="宋体" w:hint="eastAsia"/>
          <w:b w:val="0"/>
          <w:color w:val="000000" w:themeColor="text1"/>
          <w:kern w:val="0"/>
          <w:sz w:val="22"/>
          <w:szCs w:val="22"/>
        </w:rPr>
        <w:t>应修课程及学分、其他必修环节及学分的完成情况。</w:t>
      </w:r>
    </w:p>
    <w:p w14:paraId="76D83997" w14:textId="77777777" w:rsidR="00B92171" w:rsidRPr="00C53C81" w:rsidRDefault="00B92171" w:rsidP="00B92171">
      <w:pPr>
        <w:numPr>
          <w:ilvl w:val="0"/>
          <w:numId w:val="9"/>
        </w:numPr>
        <w:tabs>
          <w:tab w:val="left" w:pos="5400"/>
        </w:tabs>
        <w:spacing w:line="400" w:lineRule="exact"/>
        <w:ind w:left="0" w:firstLine="480"/>
        <w:rPr>
          <w:b w:val="0"/>
          <w:bCs/>
          <w:color w:val="000000" w:themeColor="text1"/>
          <w:sz w:val="22"/>
          <w:szCs w:val="22"/>
        </w:rPr>
      </w:pPr>
      <w:r w:rsidRPr="00C53C81">
        <w:rPr>
          <w:rFonts w:cs="宋体" w:hint="eastAsia"/>
          <w:b w:val="0"/>
          <w:color w:val="000000" w:themeColor="text1"/>
          <w:kern w:val="0"/>
          <w:sz w:val="22"/>
          <w:szCs w:val="22"/>
        </w:rPr>
        <w:t>自学位论文开题以来在相关科研、论文撰写方面的进展情况。</w:t>
      </w:r>
    </w:p>
    <w:p w14:paraId="60265E4C" w14:textId="77777777" w:rsidR="00B92171" w:rsidRPr="00C53C81" w:rsidRDefault="00B92171" w:rsidP="00B92171">
      <w:pPr>
        <w:tabs>
          <w:tab w:val="left" w:pos="5400"/>
        </w:tabs>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各学科专业可在此基础上增加其他环节的考核，如学科专业综合考试、经典与前沿文献阅读汇报、研究伦理与学术规范考查等。</w:t>
      </w:r>
    </w:p>
    <w:p w14:paraId="3AFC80F9" w14:textId="77777777" w:rsidR="00B92171" w:rsidRPr="00C53C81" w:rsidRDefault="00B92171" w:rsidP="00B92171">
      <w:pPr>
        <w:numPr>
          <w:ilvl w:val="0"/>
          <w:numId w:val="3"/>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中期考核由各学院（系、部、所）组织实施，各学院（系、部、所）应根</w:t>
      </w:r>
      <w:r w:rsidRPr="00C53C81">
        <w:rPr>
          <w:rFonts w:hint="eastAsia"/>
          <w:b w:val="0"/>
          <w:bCs/>
          <w:color w:val="000000" w:themeColor="text1"/>
          <w:sz w:val="22"/>
          <w:szCs w:val="22"/>
        </w:rPr>
        <w:lastRenderedPageBreak/>
        <w:t>据学校基本要求和学科专业特点制定中期考核工作实施细则，明确具体考核内容、形式与标准，经学科专业点学位评定分委员会审定后报研究生院备案，并提前向研究生公布，确保中期考核工作“科学、合理、公开、公正”。</w:t>
      </w:r>
    </w:p>
    <w:p w14:paraId="03EC9180"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考核要求</w:t>
      </w:r>
    </w:p>
    <w:p w14:paraId="25968217" w14:textId="77777777" w:rsidR="00B92171" w:rsidRPr="00C53C81" w:rsidRDefault="00B92171" w:rsidP="00B92171">
      <w:pPr>
        <w:numPr>
          <w:ilvl w:val="0"/>
          <w:numId w:val="8"/>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参加考核的基本条件</w:t>
      </w:r>
    </w:p>
    <w:p w14:paraId="1A0974BD" w14:textId="667EEE3D"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参加考核的学术学位研究生应完成培养方案规定的</w:t>
      </w:r>
      <w:ins w:id="8" w:author="黄 婷" w:date="2021-05-18T10:21:00Z">
        <w:del w:id="9" w:author="Windows 用户" w:date="2021-05-26T10:46:00Z">
          <w:r w:rsidR="0083194B" w:rsidDel="00495CD2">
            <w:rPr>
              <w:rFonts w:hint="eastAsia"/>
              <w:b w:val="0"/>
              <w:bCs/>
              <w:color w:val="000000" w:themeColor="text1"/>
              <w:sz w:val="22"/>
              <w:szCs w:val="22"/>
            </w:rPr>
            <w:delText>除</w:delText>
          </w:r>
        </w:del>
        <w:del w:id="10" w:author="Windows 用户" w:date="2021-05-26T10:45:00Z">
          <w:r w:rsidR="0083194B" w:rsidDel="00495CD2">
            <w:rPr>
              <w:rFonts w:hint="eastAsia"/>
              <w:b w:val="0"/>
              <w:bCs/>
              <w:color w:val="000000" w:themeColor="text1"/>
              <w:sz w:val="22"/>
              <w:szCs w:val="22"/>
            </w:rPr>
            <w:delText>其他必修环节</w:delText>
          </w:r>
        </w:del>
      </w:ins>
      <w:ins w:id="11" w:author="黄 婷" w:date="2021-05-18T10:22:00Z">
        <w:del w:id="12" w:author="Windows 用户" w:date="2021-05-26T10:45:00Z">
          <w:r w:rsidR="0083194B" w:rsidDel="00495CD2">
            <w:rPr>
              <w:rFonts w:hint="eastAsia"/>
              <w:b w:val="0"/>
              <w:bCs/>
              <w:color w:val="000000" w:themeColor="text1"/>
              <w:sz w:val="22"/>
              <w:szCs w:val="22"/>
            </w:rPr>
            <w:delText>学术活动与专业实践</w:delText>
          </w:r>
        </w:del>
      </w:ins>
      <w:ins w:id="13" w:author="黄 婷" w:date="2021-05-18T10:21:00Z">
        <w:del w:id="14" w:author="Windows 用户" w:date="2021-05-26T10:46:00Z">
          <w:r w:rsidR="0083194B" w:rsidDel="00495CD2">
            <w:rPr>
              <w:rFonts w:hint="eastAsia"/>
              <w:b w:val="0"/>
              <w:bCs/>
              <w:color w:val="000000" w:themeColor="text1"/>
              <w:sz w:val="22"/>
              <w:szCs w:val="22"/>
            </w:rPr>
            <w:delText>以外的</w:delText>
          </w:r>
        </w:del>
      </w:ins>
      <w:r w:rsidRPr="00C53C81">
        <w:rPr>
          <w:rFonts w:hint="eastAsia"/>
          <w:b w:val="0"/>
          <w:bCs/>
          <w:color w:val="000000" w:themeColor="text1"/>
          <w:sz w:val="22"/>
          <w:szCs w:val="22"/>
        </w:rPr>
        <w:t>所有课程学习</w:t>
      </w:r>
      <w:ins w:id="15" w:author="Windows 用户" w:date="2021-05-26T10:45:00Z">
        <w:r w:rsidR="00495CD2">
          <w:rPr>
            <w:rFonts w:hint="eastAsia"/>
            <w:b w:val="0"/>
            <w:bCs/>
            <w:color w:val="000000" w:themeColor="text1"/>
            <w:sz w:val="22"/>
            <w:szCs w:val="22"/>
          </w:rPr>
          <w:t>（不含</w:t>
        </w:r>
      </w:ins>
      <w:ins w:id="16" w:author="Windows 用户" w:date="2021-05-26T10:46:00Z">
        <w:r w:rsidR="00495CD2">
          <w:rPr>
            <w:rFonts w:hint="eastAsia"/>
            <w:b w:val="0"/>
            <w:bCs/>
            <w:color w:val="000000" w:themeColor="text1"/>
            <w:sz w:val="22"/>
            <w:szCs w:val="22"/>
          </w:rPr>
          <w:t>学术活动与专业实践</w:t>
        </w:r>
      </w:ins>
      <w:ins w:id="17" w:author="Windows 用户" w:date="2021-05-26T10:45:00Z">
        <w:r w:rsidR="00495CD2">
          <w:rPr>
            <w:rFonts w:hint="eastAsia"/>
            <w:b w:val="0"/>
            <w:bCs/>
            <w:color w:val="000000" w:themeColor="text1"/>
            <w:sz w:val="22"/>
            <w:szCs w:val="22"/>
          </w:rPr>
          <w:t>）</w:t>
        </w:r>
      </w:ins>
      <w:r w:rsidRPr="00C53C81">
        <w:rPr>
          <w:rFonts w:hint="eastAsia"/>
          <w:b w:val="0"/>
          <w:bCs/>
          <w:color w:val="000000" w:themeColor="text1"/>
          <w:sz w:val="22"/>
          <w:szCs w:val="22"/>
        </w:rPr>
        <w:t>，专业学位研究生应完成培养方案规定的阶段性课程学习，课程成绩合格且已经在研究生管理服务系统中登记备案，学位论文开题报告已通过公开论证，并须按期向所属学院（系、部、所）提交以下材料：</w:t>
      </w:r>
    </w:p>
    <w:p w14:paraId="77D03BF7" w14:textId="77777777" w:rsidR="00B92171" w:rsidRPr="00C53C81" w:rsidRDefault="00B92171" w:rsidP="00B92171">
      <w:pPr>
        <w:numPr>
          <w:ilvl w:val="0"/>
          <w:numId w:val="5"/>
        </w:numPr>
        <w:spacing w:line="400" w:lineRule="exact"/>
        <w:rPr>
          <w:b w:val="0"/>
          <w:bCs/>
          <w:color w:val="000000" w:themeColor="text1"/>
          <w:sz w:val="22"/>
          <w:szCs w:val="22"/>
        </w:rPr>
      </w:pPr>
      <w:r w:rsidRPr="00C53C81">
        <w:rPr>
          <w:rFonts w:hint="eastAsia"/>
          <w:b w:val="0"/>
          <w:bCs/>
          <w:color w:val="000000" w:themeColor="text1"/>
          <w:sz w:val="22"/>
          <w:szCs w:val="22"/>
        </w:rPr>
        <w:t>上海外国语大学研究生个人培养计划。</w:t>
      </w:r>
    </w:p>
    <w:p w14:paraId="0A99739C" w14:textId="77777777" w:rsidR="00B92171" w:rsidRPr="00C53C81" w:rsidRDefault="00B92171" w:rsidP="00B92171">
      <w:pPr>
        <w:numPr>
          <w:ilvl w:val="0"/>
          <w:numId w:val="5"/>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上海外国语大学研究生学位论文开题报告。</w:t>
      </w:r>
    </w:p>
    <w:p w14:paraId="3BF4EB55" w14:textId="77777777" w:rsidR="00B92171" w:rsidRPr="00C53C81" w:rsidRDefault="00B92171" w:rsidP="00B92171">
      <w:pPr>
        <w:numPr>
          <w:ilvl w:val="0"/>
          <w:numId w:val="5"/>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上海</w:t>
      </w:r>
      <w:commentRangeStart w:id="18"/>
      <w:r w:rsidRPr="00C53C81">
        <w:rPr>
          <w:rFonts w:hint="eastAsia"/>
          <w:b w:val="0"/>
          <w:bCs/>
          <w:color w:val="000000" w:themeColor="text1"/>
          <w:sz w:val="22"/>
          <w:szCs w:val="22"/>
        </w:rPr>
        <w:t>外国语大学研究生中期考核自我评估登记表。</w:t>
      </w:r>
      <w:commentRangeEnd w:id="18"/>
      <w:r w:rsidR="00084F2E">
        <w:rPr>
          <w:rStyle w:val="ab"/>
        </w:rPr>
        <w:commentReference w:id="18"/>
      </w:r>
    </w:p>
    <w:p w14:paraId="3DF4F68B" w14:textId="77777777"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凡缺少以上材料之一或未按期完成规定必修环节者，不得参加考核。</w:t>
      </w:r>
    </w:p>
    <w:p w14:paraId="79A30417" w14:textId="77777777" w:rsidR="00B92171" w:rsidRPr="00C53C81" w:rsidRDefault="00B92171" w:rsidP="00B92171">
      <w:pPr>
        <w:numPr>
          <w:ilvl w:val="0"/>
          <w:numId w:val="8"/>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成绩评定的基本标准</w:t>
      </w:r>
    </w:p>
    <w:p w14:paraId="7DE0DF23" w14:textId="18222F8A"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中期考核结果按</w:t>
      </w:r>
      <w:ins w:id="19" w:author="Windows 用户" w:date="2021-05-26T10:47:00Z">
        <w:r w:rsidR="00495CD2">
          <w:rPr>
            <w:rFonts w:hint="eastAsia"/>
            <w:b w:val="0"/>
            <w:bCs/>
            <w:color w:val="000000" w:themeColor="text1"/>
            <w:sz w:val="22"/>
            <w:szCs w:val="22"/>
          </w:rPr>
          <w:t>通过、不通过</w:t>
        </w:r>
      </w:ins>
      <w:del w:id="20" w:author="Windows 用户" w:date="2021-05-26T10:47:00Z">
        <w:r w:rsidRPr="00C53C81" w:rsidDel="00495CD2">
          <w:rPr>
            <w:rFonts w:hint="eastAsia"/>
            <w:b w:val="0"/>
            <w:bCs/>
            <w:color w:val="000000" w:themeColor="text1"/>
            <w:sz w:val="22"/>
            <w:szCs w:val="22"/>
          </w:rPr>
          <w:delText>优秀、良好、中等、及格、不及格</w:delText>
        </w:r>
      </w:del>
      <w:r w:rsidRPr="00C53C81">
        <w:rPr>
          <w:rFonts w:hint="eastAsia"/>
          <w:b w:val="0"/>
          <w:bCs/>
          <w:color w:val="000000" w:themeColor="text1"/>
          <w:sz w:val="22"/>
          <w:szCs w:val="22"/>
        </w:rPr>
        <w:t>等</w:t>
      </w:r>
      <w:del w:id="21" w:author="Windows 用户" w:date="2021-05-26T10:47:00Z">
        <w:r w:rsidR="00495CD2" w:rsidRPr="00C53C81" w:rsidDel="00495CD2">
          <w:rPr>
            <w:rFonts w:hint="eastAsia"/>
            <w:b w:val="0"/>
            <w:bCs/>
            <w:color w:val="000000" w:themeColor="text1"/>
            <w:sz w:val="22"/>
            <w:szCs w:val="22"/>
          </w:rPr>
          <w:delText>五</w:delText>
        </w:r>
      </w:del>
      <w:ins w:id="22" w:author="Windows 用户" w:date="2021-05-26T10:47:00Z">
        <w:r w:rsidR="00495CD2">
          <w:rPr>
            <w:rFonts w:hint="eastAsia"/>
            <w:b w:val="0"/>
            <w:bCs/>
            <w:color w:val="000000" w:themeColor="text1"/>
            <w:sz w:val="22"/>
            <w:szCs w:val="22"/>
          </w:rPr>
          <w:t>两</w:t>
        </w:r>
      </w:ins>
      <w:r w:rsidR="00495CD2" w:rsidRPr="00C53C81">
        <w:rPr>
          <w:rFonts w:hint="eastAsia"/>
          <w:b w:val="0"/>
          <w:bCs/>
          <w:color w:val="000000" w:themeColor="text1"/>
          <w:sz w:val="22"/>
          <w:szCs w:val="22"/>
        </w:rPr>
        <w:t>个等级评定成绩</w:t>
      </w:r>
      <w:del w:id="23" w:author="Windows 用户" w:date="2021-05-26T10:48:00Z">
        <w:r w:rsidRPr="00C53C81" w:rsidDel="00495CD2">
          <w:rPr>
            <w:rFonts w:hint="eastAsia"/>
            <w:b w:val="0"/>
            <w:bCs/>
            <w:color w:val="000000" w:themeColor="text1"/>
            <w:sz w:val="22"/>
            <w:szCs w:val="22"/>
          </w:rPr>
          <w:delText>，各等级评定标准及所占比例由各学院（系、部、所）自行确定</w:delText>
        </w:r>
      </w:del>
      <w:r w:rsidRPr="00C53C81">
        <w:rPr>
          <w:rFonts w:hint="eastAsia"/>
          <w:b w:val="0"/>
          <w:bCs/>
          <w:color w:val="000000" w:themeColor="text1"/>
          <w:sz w:val="22"/>
          <w:szCs w:val="22"/>
        </w:rPr>
        <w:t>。</w:t>
      </w:r>
      <w:del w:id="24" w:author="Windows 用户" w:date="2021-05-26T10:48:00Z">
        <w:r w:rsidRPr="00C53C81" w:rsidDel="00495CD2">
          <w:rPr>
            <w:rFonts w:hint="eastAsia"/>
            <w:b w:val="0"/>
            <w:bCs/>
            <w:color w:val="000000" w:themeColor="text1"/>
            <w:sz w:val="22"/>
            <w:szCs w:val="22"/>
          </w:rPr>
          <w:delText>但</w:delText>
        </w:r>
      </w:del>
      <w:r w:rsidRPr="00C53C81">
        <w:rPr>
          <w:rFonts w:hint="eastAsia"/>
          <w:b w:val="0"/>
          <w:bCs/>
          <w:color w:val="000000" w:themeColor="text1"/>
          <w:sz w:val="22"/>
          <w:szCs w:val="22"/>
        </w:rPr>
        <w:t>出现以下情况之一的，评定等级记为“</w:t>
      </w:r>
      <w:del w:id="25" w:author="叶倩倩" w:date="2021-04-13T11:24:00Z">
        <w:r w:rsidRPr="00C53C81" w:rsidDel="00467DD7">
          <w:rPr>
            <w:rFonts w:hint="eastAsia"/>
            <w:b w:val="0"/>
            <w:bCs/>
            <w:color w:val="000000" w:themeColor="text1"/>
            <w:sz w:val="22"/>
            <w:szCs w:val="22"/>
          </w:rPr>
          <w:delText>不及</w:delText>
        </w:r>
        <w:commentRangeStart w:id="26"/>
        <w:r w:rsidRPr="00C53C81" w:rsidDel="00467DD7">
          <w:rPr>
            <w:rFonts w:hint="eastAsia"/>
            <w:b w:val="0"/>
            <w:bCs/>
            <w:color w:val="000000" w:themeColor="text1"/>
            <w:sz w:val="22"/>
            <w:szCs w:val="22"/>
          </w:rPr>
          <w:delText>格</w:delText>
        </w:r>
      </w:del>
      <w:ins w:id="27" w:author="叶倩倩" w:date="2021-04-13T11:24:00Z">
        <w:r w:rsidR="00467DD7">
          <w:rPr>
            <w:rFonts w:hint="eastAsia"/>
            <w:b w:val="0"/>
            <w:bCs/>
            <w:color w:val="000000" w:themeColor="text1"/>
            <w:sz w:val="22"/>
            <w:szCs w:val="22"/>
          </w:rPr>
          <w:t>不通过</w:t>
        </w:r>
      </w:ins>
      <w:r w:rsidRPr="00C53C81">
        <w:rPr>
          <w:rFonts w:hint="eastAsia"/>
          <w:b w:val="0"/>
          <w:bCs/>
          <w:color w:val="000000" w:themeColor="text1"/>
          <w:sz w:val="22"/>
          <w:szCs w:val="22"/>
        </w:rPr>
        <w:t>”</w:t>
      </w:r>
      <w:commentRangeEnd w:id="26"/>
      <w:r w:rsidR="00FA2498">
        <w:rPr>
          <w:rStyle w:val="ab"/>
        </w:rPr>
        <w:commentReference w:id="26"/>
      </w:r>
      <w:r w:rsidRPr="00C53C81">
        <w:rPr>
          <w:rFonts w:hint="eastAsia"/>
          <w:b w:val="0"/>
          <w:bCs/>
          <w:color w:val="000000" w:themeColor="text1"/>
          <w:sz w:val="22"/>
          <w:szCs w:val="22"/>
        </w:rPr>
        <w:t>：</w:t>
      </w:r>
    </w:p>
    <w:p w14:paraId="36DD3A6D" w14:textId="77777777" w:rsidR="00B92171" w:rsidRPr="00C53C81" w:rsidRDefault="00B92171" w:rsidP="00B92171">
      <w:pPr>
        <w:numPr>
          <w:ilvl w:val="0"/>
          <w:numId w:val="11"/>
        </w:numPr>
        <w:spacing w:line="400" w:lineRule="exact"/>
        <w:rPr>
          <w:b w:val="0"/>
          <w:bCs/>
          <w:color w:val="000000" w:themeColor="text1"/>
          <w:sz w:val="22"/>
          <w:szCs w:val="22"/>
        </w:rPr>
      </w:pPr>
      <w:r w:rsidRPr="00C53C81">
        <w:rPr>
          <w:rFonts w:hint="eastAsia"/>
          <w:b w:val="0"/>
          <w:bCs/>
          <w:color w:val="000000" w:themeColor="text1"/>
          <w:sz w:val="22"/>
          <w:szCs w:val="22"/>
        </w:rPr>
        <w:t>思想品德、科学道德和学术品行不符合学校培养要求。</w:t>
      </w:r>
    </w:p>
    <w:p w14:paraId="6017330C" w14:textId="77777777" w:rsidR="00B92171" w:rsidRPr="00C53C81" w:rsidRDefault="00B92171" w:rsidP="00B92171">
      <w:pPr>
        <w:numPr>
          <w:ilvl w:val="0"/>
          <w:numId w:val="11"/>
        </w:numPr>
        <w:spacing w:line="400" w:lineRule="exact"/>
        <w:rPr>
          <w:b w:val="0"/>
          <w:bCs/>
          <w:color w:val="000000" w:themeColor="text1"/>
          <w:sz w:val="22"/>
          <w:szCs w:val="22"/>
        </w:rPr>
      </w:pPr>
      <w:r w:rsidRPr="00C53C81">
        <w:rPr>
          <w:rFonts w:hint="eastAsia"/>
          <w:b w:val="0"/>
          <w:bCs/>
          <w:color w:val="000000" w:themeColor="text1"/>
          <w:sz w:val="22"/>
          <w:szCs w:val="22"/>
        </w:rPr>
        <w:t>课程成绩和应修学分未达到培养方案规定要求。</w:t>
      </w:r>
    </w:p>
    <w:p w14:paraId="750E5030" w14:textId="77777777" w:rsidR="00B92171" w:rsidRPr="00C53C81" w:rsidRDefault="00B92171" w:rsidP="00B92171">
      <w:pPr>
        <w:numPr>
          <w:ilvl w:val="0"/>
          <w:numId w:val="11"/>
        </w:numPr>
        <w:spacing w:line="400" w:lineRule="exact"/>
        <w:rPr>
          <w:b w:val="0"/>
          <w:bCs/>
          <w:color w:val="000000" w:themeColor="text1"/>
          <w:sz w:val="22"/>
          <w:szCs w:val="22"/>
        </w:rPr>
      </w:pPr>
      <w:r w:rsidRPr="00C53C81">
        <w:rPr>
          <w:rFonts w:hint="eastAsia"/>
          <w:b w:val="0"/>
          <w:bCs/>
          <w:color w:val="000000" w:themeColor="text1"/>
          <w:sz w:val="22"/>
          <w:szCs w:val="22"/>
        </w:rPr>
        <w:t>开题报告后学位论文工作无明显进展。</w:t>
      </w:r>
    </w:p>
    <w:p w14:paraId="412732CE" w14:textId="77777777" w:rsidR="00B92171" w:rsidRPr="00C53C81" w:rsidRDefault="00B92171" w:rsidP="00B92171">
      <w:pPr>
        <w:numPr>
          <w:ilvl w:val="0"/>
          <w:numId w:val="11"/>
        </w:numPr>
        <w:spacing w:line="400" w:lineRule="exact"/>
        <w:rPr>
          <w:b w:val="0"/>
          <w:bCs/>
          <w:color w:val="000000" w:themeColor="text1"/>
          <w:sz w:val="22"/>
          <w:szCs w:val="22"/>
        </w:rPr>
      </w:pPr>
      <w:r w:rsidRPr="00C53C81">
        <w:rPr>
          <w:rFonts w:hint="eastAsia"/>
          <w:b w:val="0"/>
          <w:bCs/>
          <w:color w:val="000000" w:themeColor="text1"/>
          <w:sz w:val="22"/>
          <w:szCs w:val="22"/>
        </w:rPr>
        <w:t>未经批准不参加中期考核。</w:t>
      </w:r>
    </w:p>
    <w:p w14:paraId="17D4DBEF"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考核小组</w:t>
      </w:r>
    </w:p>
    <w:p w14:paraId="5C062428" w14:textId="77777777" w:rsidR="00B92171" w:rsidRPr="00C53C81" w:rsidRDefault="00B92171" w:rsidP="00B92171">
      <w:pPr>
        <w:numPr>
          <w:ilvl w:val="0"/>
          <w:numId w:val="10"/>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各学院（系、部、所）应成立中期考核领导小组，全面负责研究生中期考核工作。领导小组应由学位评定分委员会主席或副主席、研究生教育工作主管领导、研究生工作主管领导、研究生导师代表、研究生教学秘书参加，人数不少于</w:t>
      </w:r>
      <w:r w:rsidRPr="00C53C81">
        <w:rPr>
          <w:b w:val="0"/>
          <w:bCs/>
          <w:color w:val="000000" w:themeColor="text1"/>
          <w:sz w:val="22"/>
          <w:szCs w:val="22"/>
        </w:rPr>
        <w:t xml:space="preserve">5 </w:t>
      </w:r>
      <w:r w:rsidRPr="00C53C81">
        <w:rPr>
          <w:rFonts w:hint="eastAsia"/>
          <w:b w:val="0"/>
          <w:bCs/>
          <w:color w:val="000000" w:themeColor="text1"/>
          <w:sz w:val="22"/>
          <w:szCs w:val="22"/>
        </w:rPr>
        <w:t>人。中期考核领导小组的主要职责包括：</w:t>
      </w:r>
    </w:p>
    <w:p w14:paraId="72A6058B" w14:textId="77777777" w:rsidR="00B92171" w:rsidRPr="00C53C81" w:rsidRDefault="00B92171" w:rsidP="00B92171">
      <w:pPr>
        <w:numPr>
          <w:ilvl w:val="0"/>
          <w:numId w:val="12"/>
        </w:numPr>
        <w:spacing w:line="400" w:lineRule="exact"/>
        <w:rPr>
          <w:b w:val="0"/>
          <w:bCs/>
          <w:color w:val="000000" w:themeColor="text1"/>
          <w:sz w:val="22"/>
          <w:szCs w:val="22"/>
        </w:rPr>
      </w:pPr>
      <w:r w:rsidRPr="00C53C81">
        <w:rPr>
          <w:rFonts w:hint="eastAsia"/>
          <w:b w:val="0"/>
          <w:bCs/>
          <w:color w:val="000000" w:themeColor="text1"/>
          <w:sz w:val="22"/>
          <w:szCs w:val="22"/>
        </w:rPr>
        <w:t>制（修）订本单位研究生中期考核工作实施细则。</w:t>
      </w:r>
    </w:p>
    <w:p w14:paraId="662F9EBA" w14:textId="77777777" w:rsidR="00B92171" w:rsidRPr="00C53C81" w:rsidRDefault="00B92171" w:rsidP="00B92171">
      <w:pPr>
        <w:numPr>
          <w:ilvl w:val="0"/>
          <w:numId w:val="12"/>
        </w:numPr>
        <w:spacing w:line="400" w:lineRule="exact"/>
        <w:rPr>
          <w:b w:val="0"/>
          <w:bCs/>
          <w:color w:val="000000" w:themeColor="text1"/>
          <w:sz w:val="22"/>
          <w:szCs w:val="22"/>
        </w:rPr>
      </w:pPr>
      <w:r w:rsidRPr="00C53C81">
        <w:rPr>
          <w:rFonts w:hint="eastAsia"/>
          <w:b w:val="0"/>
          <w:bCs/>
          <w:color w:val="000000" w:themeColor="text1"/>
          <w:sz w:val="22"/>
          <w:szCs w:val="22"/>
        </w:rPr>
        <w:t>确定研究生中期考核专家小组的基本构成和主要职责。</w:t>
      </w:r>
    </w:p>
    <w:p w14:paraId="4BE941E0" w14:textId="77777777" w:rsidR="00B92171" w:rsidRPr="00C53C81" w:rsidRDefault="00B92171" w:rsidP="00B92171">
      <w:pPr>
        <w:numPr>
          <w:ilvl w:val="0"/>
          <w:numId w:val="12"/>
        </w:numPr>
        <w:spacing w:line="400" w:lineRule="exact"/>
        <w:rPr>
          <w:b w:val="0"/>
          <w:bCs/>
          <w:color w:val="000000" w:themeColor="text1"/>
          <w:sz w:val="22"/>
          <w:szCs w:val="22"/>
        </w:rPr>
      </w:pPr>
      <w:r w:rsidRPr="00C53C81">
        <w:rPr>
          <w:rFonts w:hint="eastAsia"/>
          <w:b w:val="0"/>
          <w:bCs/>
          <w:color w:val="000000" w:themeColor="text1"/>
          <w:sz w:val="22"/>
          <w:szCs w:val="22"/>
        </w:rPr>
        <w:t>确定研究生中期考核专家小组秘书的基本条件和主要职责。</w:t>
      </w:r>
    </w:p>
    <w:p w14:paraId="4E911553" w14:textId="77777777" w:rsidR="00B92171" w:rsidRPr="00C53C81" w:rsidRDefault="00B92171" w:rsidP="00B92171">
      <w:pPr>
        <w:numPr>
          <w:ilvl w:val="0"/>
          <w:numId w:val="12"/>
        </w:numPr>
        <w:spacing w:line="400" w:lineRule="exact"/>
        <w:rPr>
          <w:b w:val="0"/>
          <w:bCs/>
          <w:color w:val="000000" w:themeColor="text1"/>
          <w:sz w:val="22"/>
          <w:szCs w:val="22"/>
        </w:rPr>
      </w:pPr>
      <w:r w:rsidRPr="00C53C81">
        <w:rPr>
          <w:rFonts w:hint="eastAsia"/>
          <w:b w:val="0"/>
          <w:bCs/>
          <w:color w:val="000000" w:themeColor="text1"/>
          <w:sz w:val="22"/>
          <w:szCs w:val="22"/>
        </w:rPr>
        <w:t>审定研究生中期考核的结果。</w:t>
      </w:r>
    </w:p>
    <w:p w14:paraId="2EEC0106" w14:textId="77777777" w:rsidR="00B92171" w:rsidRPr="00C53C81" w:rsidRDefault="00B92171" w:rsidP="00B92171">
      <w:pPr>
        <w:numPr>
          <w:ilvl w:val="0"/>
          <w:numId w:val="12"/>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对本单位研究生中期考核中出现的疑义作出解释，对出现的争议提出处理建议。</w:t>
      </w:r>
    </w:p>
    <w:p w14:paraId="2EEFFDED" w14:textId="0C2E22D3" w:rsidR="00B92171" w:rsidRPr="00C53C81" w:rsidRDefault="00B92171" w:rsidP="00B92171">
      <w:pPr>
        <w:numPr>
          <w:ilvl w:val="0"/>
          <w:numId w:val="10"/>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各学院（系、部、所）应按一级学科或二级学科或专业学位点成立中期考核专家小组，对研究生进行全面考核。考核专家小组一般由</w:t>
      </w:r>
      <w:commentRangeStart w:id="28"/>
      <w:r w:rsidRPr="00C53C81">
        <w:rPr>
          <w:b w:val="0"/>
          <w:bCs/>
          <w:color w:val="000000" w:themeColor="text1"/>
          <w:sz w:val="22"/>
          <w:szCs w:val="22"/>
        </w:rPr>
        <w:t>3-5</w:t>
      </w:r>
      <w:r w:rsidRPr="00C53C81">
        <w:rPr>
          <w:rFonts w:hint="eastAsia"/>
          <w:b w:val="0"/>
          <w:bCs/>
          <w:color w:val="000000" w:themeColor="text1"/>
          <w:sz w:val="22"/>
          <w:szCs w:val="22"/>
        </w:rPr>
        <w:t>名研究生导师</w:t>
      </w:r>
      <w:commentRangeEnd w:id="28"/>
      <w:r w:rsidR="00DA45E3">
        <w:rPr>
          <w:rStyle w:val="ab"/>
        </w:rPr>
        <w:commentReference w:id="28"/>
      </w:r>
      <w:r w:rsidRPr="00C53C81">
        <w:rPr>
          <w:rFonts w:hint="eastAsia"/>
          <w:b w:val="0"/>
          <w:bCs/>
          <w:color w:val="000000" w:themeColor="text1"/>
          <w:sz w:val="22"/>
          <w:szCs w:val="22"/>
        </w:rPr>
        <w:t>组成；设组长</w:t>
      </w:r>
      <w:r w:rsidRPr="00C53C81">
        <w:rPr>
          <w:rFonts w:hint="eastAsia"/>
          <w:b w:val="0"/>
          <w:bCs/>
          <w:color w:val="000000" w:themeColor="text1"/>
          <w:sz w:val="22"/>
          <w:szCs w:val="22"/>
        </w:rPr>
        <w:t>1</w:t>
      </w:r>
      <w:r w:rsidRPr="00C53C81">
        <w:rPr>
          <w:rFonts w:hint="eastAsia"/>
          <w:b w:val="0"/>
          <w:bCs/>
          <w:color w:val="000000" w:themeColor="text1"/>
          <w:sz w:val="22"/>
          <w:szCs w:val="22"/>
        </w:rPr>
        <w:t>名，组员由组长提名</w:t>
      </w:r>
      <w:del w:id="29" w:author="Windows 用户" w:date="2021-05-26T10:51:00Z">
        <w:r w:rsidRPr="00C53C81" w:rsidDel="00495CD2">
          <w:rPr>
            <w:rFonts w:hint="eastAsia"/>
            <w:b w:val="0"/>
            <w:bCs/>
            <w:color w:val="000000" w:themeColor="text1"/>
            <w:sz w:val="22"/>
            <w:szCs w:val="22"/>
          </w:rPr>
          <w:delText>；</w:delText>
        </w:r>
      </w:del>
      <w:ins w:id="30" w:author="Windows 用户" w:date="2021-05-26T10:51:00Z">
        <w:r w:rsidR="00495CD2">
          <w:rPr>
            <w:rFonts w:hint="eastAsia"/>
            <w:b w:val="0"/>
            <w:bCs/>
            <w:color w:val="000000" w:themeColor="text1"/>
            <w:sz w:val="22"/>
            <w:szCs w:val="22"/>
          </w:rPr>
          <w:t>。</w:t>
        </w:r>
      </w:ins>
      <w:del w:id="31" w:author="Windows 用户" w:date="2021-05-26T10:52:00Z">
        <w:r w:rsidRPr="00C53C81" w:rsidDel="00495CD2">
          <w:rPr>
            <w:rFonts w:hint="eastAsia"/>
            <w:b w:val="0"/>
            <w:bCs/>
            <w:color w:val="000000" w:themeColor="text1"/>
            <w:sz w:val="22"/>
            <w:szCs w:val="22"/>
          </w:rPr>
          <w:delText>设秘书</w:delText>
        </w:r>
        <w:r w:rsidRPr="00C53C81" w:rsidDel="00495CD2">
          <w:rPr>
            <w:rFonts w:hint="eastAsia"/>
            <w:b w:val="0"/>
            <w:bCs/>
            <w:color w:val="000000" w:themeColor="text1"/>
            <w:sz w:val="22"/>
            <w:szCs w:val="22"/>
          </w:rPr>
          <w:delText>1</w:delText>
        </w:r>
        <w:r w:rsidRPr="00C53C81" w:rsidDel="00495CD2">
          <w:rPr>
            <w:rFonts w:hint="eastAsia"/>
            <w:b w:val="0"/>
            <w:bCs/>
            <w:color w:val="000000" w:themeColor="text1"/>
            <w:sz w:val="22"/>
            <w:szCs w:val="22"/>
          </w:rPr>
          <w:delText>名</w:delText>
        </w:r>
        <w:r w:rsidR="00BD42C1" w:rsidDel="00495CD2">
          <w:rPr>
            <w:rFonts w:hint="eastAsia"/>
            <w:b w:val="0"/>
            <w:bCs/>
            <w:color w:val="000000" w:themeColor="text1"/>
            <w:sz w:val="22"/>
            <w:szCs w:val="22"/>
          </w:rPr>
          <w:delText>（</w:delText>
        </w:r>
      </w:del>
      <w:ins w:id="32" w:author="叶倩倩" w:date="2021-04-13T10:53:00Z">
        <w:del w:id="33" w:author="Windows 用户" w:date="2021-05-26T10:52:00Z">
          <w:r w:rsidR="00BD42C1" w:rsidDel="00495CD2">
            <w:rPr>
              <w:rFonts w:hint="eastAsia"/>
              <w:b w:val="0"/>
              <w:bCs/>
              <w:color w:val="000000" w:themeColor="text1"/>
              <w:sz w:val="22"/>
              <w:szCs w:val="22"/>
            </w:rPr>
            <w:delText>允许指定非专家担任</w:delText>
          </w:r>
        </w:del>
      </w:ins>
      <w:del w:id="34" w:author="Windows 用户" w:date="2021-05-26T10:52:00Z">
        <w:r w:rsidR="00BD42C1" w:rsidDel="00495CD2">
          <w:rPr>
            <w:rFonts w:hint="eastAsia"/>
            <w:b w:val="0"/>
            <w:bCs/>
            <w:color w:val="000000" w:themeColor="text1"/>
            <w:sz w:val="22"/>
            <w:szCs w:val="22"/>
          </w:rPr>
          <w:delText>）</w:delText>
        </w:r>
        <w:r w:rsidRPr="00C53C81" w:rsidDel="00495CD2">
          <w:rPr>
            <w:rFonts w:hint="eastAsia"/>
            <w:b w:val="0"/>
            <w:bCs/>
            <w:color w:val="000000" w:themeColor="text1"/>
            <w:sz w:val="22"/>
            <w:szCs w:val="22"/>
          </w:rPr>
          <w:delText>，</w:delText>
        </w:r>
      </w:del>
      <w:ins w:id="35" w:author="Windows 用户" w:date="2021-05-26T10:52:00Z">
        <w:r w:rsidR="00495CD2">
          <w:rPr>
            <w:rFonts w:hint="eastAsia"/>
            <w:b w:val="0"/>
            <w:bCs/>
            <w:color w:val="000000" w:themeColor="text1"/>
            <w:sz w:val="22"/>
            <w:szCs w:val="22"/>
          </w:rPr>
          <w:t>指定相关人员担任</w:t>
        </w:r>
        <w:r w:rsidR="00495CD2">
          <w:rPr>
            <w:rFonts w:hint="eastAsia"/>
            <w:b w:val="0"/>
            <w:bCs/>
            <w:color w:val="000000" w:themeColor="text1"/>
            <w:sz w:val="22"/>
            <w:szCs w:val="22"/>
          </w:rPr>
          <w:lastRenderedPageBreak/>
          <w:t>秘书</w:t>
        </w:r>
      </w:ins>
      <w:r w:rsidRPr="00C53C81">
        <w:rPr>
          <w:rFonts w:hint="eastAsia"/>
          <w:b w:val="0"/>
          <w:bCs/>
          <w:color w:val="000000" w:themeColor="text1"/>
          <w:sz w:val="22"/>
          <w:szCs w:val="22"/>
        </w:rPr>
        <w:t>负责记录和整理中期考核材料。被考核研究生的导师可以参加考核专家小组，但不能担任组长。跨学科的论文选题应聘请相关学科的专家参加。鼓励聘请校外本学科专业或相近学科专业专家参加考核专家小组。</w:t>
      </w:r>
    </w:p>
    <w:p w14:paraId="47ED3029"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考核程序</w:t>
      </w:r>
    </w:p>
    <w:p w14:paraId="715D5E2C" w14:textId="77777777" w:rsidR="00B92171" w:rsidRPr="00C53C81" w:rsidRDefault="00B92171" w:rsidP="00B92171">
      <w:pPr>
        <w:spacing w:line="400" w:lineRule="exact"/>
        <w:ind w:firstLineChars="200" w:firstLine="440"/>
        <w:rPr>
          <w:b w:val="0"/>
          <w:bCs/>
          <w:color w:val="000000" w:themeColor="text1"/>
          <w:sz w:val="22"/>
          <w:szCs w:val="22"/>
        </w:rPr>
      </w:pPr>
      <w:r w:rsidRPr="00C53C81">
        <w:rPr>
          <w:rFonts w:hint="eastAsia"/>
          <w:b w:val="0"/>
          <w:bCs/>
          <w:color w:val="000000" w:themeColor="text1"/>
          <w:sz w:val="22"/>
          <w:szCs w:val="22"/>
        </w:rPr>
        <w:t>研究生中期考核施行研究生本人申请、导师审核、学院（系、部、所）组织考核、研究生院备案的工作制度和考核程序。</w:t>
      </w:r>
    </w:p>
    <w:p w14:paraId="25F2B08D" w14:textId="77777777" w:rsidR="00B92171" w:rsidRPr="00C53C81" w:rsidRDefault="00B92171" w:rsidP="00B92171">
      <w:pPr>
        <w:numPr>
          <w:ilvl w:val="0"/>
          <w:numId w:val="6"/>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研究生对本人思想政治表现和学业完成情况进行全面总结，并按前述要求提交总结材料。</w:t>
      </w:r>
    </w:p>
    <w:p w14:paraId="6A6BE0B8" w14:textId="77777777" w:rsidR="00B92171" w:rsidRPr="00C53C81" w:rsidRDefault="00B92171" w:rsidP="00B92171">
      <w:pPr>
        <w:numPr>
          <w:ilvl w:val="0"/>
          <w:numId w:val="6"/>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导师审核材料，就研究生的思想政治素质、课程学习、论文进展及科研和实践创新能力等情况进行综合评价，并就其是否具有继续培养潜力提出明确建议。</w:t>
      </w:r>
    </w:p>
    <w:p w14:paraId="4798E855" w14:textId="77777777" w:rsidR="00B92171" w:rsidRPr="00C53C81" w:rsidRDefault="00B92171" w:rsidP="00B92171">
      <w:pPr>
        <w:numPr>
          <w:ilvl w:val="0"/>
          <w:numId w:val="6"/>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学院（系、部、所）检查研究生的课程学习和开题报告情况，并对其思想品德和学术规范遵守情况进行考评。其中课程学习及学分情况的清理审查应注意：</w:t>
      </w:r>
    </w:p>
    <w:p w14:paraId="5015D786" w14:textId="77777777" w:rsidR="00B92171" w:rsidRPr="00C53C81" w:rsidRDefault="00B92171" w:rsidP="00B92171">
      <w:pPr>
        <w:spacing w:line="400" w:lineRule="exact"/>
        <w:ind w:firstLineChars="200" w:firstLine="440"/>
        <w:rPr>
          <w:b w:val="0"/>
          <w:bCs/>
          <w:color w:val="000000" w:themeColor="text1"/>
          <w:sz w:val="22"/>
          <w:szCs w:val="22"/>
        </w:rPr>
      </w:pPr>
      <w:r w:rsidRPr="00C53C81">
        <w:rPr>
          <w:b w:val="0"/>
          <w:bCs/>
          <w:color w:val="000000" w:themeColor="text1"/>
          <w:sz w:val="22"/>
          <w:szCs w:val="22"/>
        </w:rPr>
        <w:t>1</w:t>
      </w:r>
      <w:r w:rsidRPr="00C53C81">
        <w:rPr>
          <w:rFonts w:hint="eastAsia"/>
          <w:b w:val="0"/>
          <w:bCs/>
          <w:color w:val="000000" w:themeColor="text1"/>
          <w:sz w:val="22"/>
          <w:szCs w:val="22"/>
        </w:rPr>
        <w:t>．审查该生是否为同等学力或跨学科报考录取者，经审定为“是”者是否按要求补修了相应课程。</w:t>
      </w:r>
    </w:p>
    <w:p w14:paraId="70FA16EE" w14:textId="77777777" w:rsidR="00B92171" w:rsidRPr="00C53C81" w:rsidRDefault="00B92171" w:rsidP="00B92171">
      <w:pPr>
        <w:spacing w:line="400" w:lineRule="exact"/>
        <w:ind w:firstLineChars="200" w:firstLine="440"/>
        <w:rPr>
          <w:b w:val="0"/>
          <w:bCs/>
          <w:color w:val="000000" w:themeColor="text1"/>
          <w:sz w:val="22"/>
          <w:szCs w:val="22"/>
        </w:rPr>
      </w:pPr>
      <w:r w:rsidRPr="00C53C81">
        <w:rPr>
          <w:b w:val="0"/>
          <w:bCs/>
          <w:color w:val="000000" w:themeColor="text1"/>
          <w:sz w:val="22"/>
          <w:szCs w:val="22"/>
        </w:rPr>
        <w:t>2</w:t>
      </w:r>
      <w:r w:rsidRPr="00C53C81">
        <w:rPr>
          <w:rFonts w:hint="eastAsia"/>
          <w:b w:val="0"/>
          <w:bCs/>
          <w:color w:val="000000" w:themeColor="text1"/>
          <w:sz w:val="22"/>
          <w:szCs w:val="22"/>
        </w:rPr>
        <w:t>．审查该生是否按培养方案和个人培养计划完成了课程修读并达到规定学分要求，同时审查该生学术活动与专业实践等其他必修环节的完成进展情况。</w:t>
      </w:r>
    </w:p>
    <w:p w14:paraId="454E8DD7" w14:textId="77777777" w:rsidR="00B92171" w:rsidRPr="00C53C81" w:rsidRDefault="00B92171" w:rsidP="00B92171">
      <w:pPr>
        <w:numPr>
          <w:ilvl w:val="0"/>
          <w:numId w:val="6"/>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学院（系、部、所）组织汇报答辩，考核专家小组听取研究生个人汇报，重点考察其自学位论文开题以来在相关科研、论文撰写方面的进展情况，并就其学位论文的后续工作提出意见、建议和要求。</w:t>
      </w:r>
    </w:p>
    <w:p w14:paraId="71A441CD" w14:textId="77777777" w:rsidR="00B92171" w:rsidRPr="00C53C81" w:rsidRDefault="00B92171" w:rsidP="00B92171">
      <w:pPr>
        <w:numPr>
          <w:ilvl w:val="0"/>
          <w:numId w:val="6"/>
        </w:numPr>
        <w:spacing w:line="400" w:lineRule="exact"/>
        <w:ind w:left="0" w:firstLineChars="200" w:firstLine="440"/>
        <w:rPr>
          <w:b w:val="0"/>
          <w:bCs/>
          <w:color w:val="000000" w:themeColor="text1"/>
          <w:kern w:val="0"/>
          <w:sz w:val="22"/>
          <w:szCs w:val="22"/>
        </w:rPr>
      </w:pPr>
      <w:r w:rsidRPr="00C53C81">
        <w:rPr>
          <w:rFonts w:hint="eastAsia"/>
          <w:b w:val="0"/>
          <w:bCs/>
          <w:color w:val="000000" w:themeColor="text1"/>
          <w:sz w:val="22"/>
          <w:szCs w:val="22"/>
        </w:rPr>
        <w:t>考核专家小组</w:t>
      </w:r>
      <w:r w:rsidRPr="00C53C81">
        <w:rPr>
          <w:rFonts w:hint="eastAsia"/>
          <w:b w:val="0"/>
          <w:bCs/>
          <w:color w:val="000000" w:themeColor="text1"/>
          <w:kern w:val="0"/>
          <w:sz w:val="22"/>
          <w:szCs w:val="22"/>
        </w:rPr>
        <w:t>根据研究生的汇报及所提交的材料，结合导师评语及建议，</w:t>
      </w:r>
      <w:r w:rsidRPr="00C53C81">
        <w:rPr>
          <w:rFonts w:hint="eastAsia"/>
          <w:b w:val="0"/>
          <w:bCs/>
          <w:color w:val="000000" w:themeColor="text1"/>
          <w:sz w:val="22"/>
          <w:szCs w:val="22"/>
        </w:rPr>
        <w:t>经过充分讨论，按照考核标准对每位研究生的</w:t>
      </w:r>
      <w:r w:rsidRPr="00C53C81">
        <w:rPr>
          <w:rFonts w:hint="eastAsia"/>
          <w:b w:val="0"/>
          <w:bCs/>
          <w:color w:val="000000" w:themeColor="text1"/>
          <w:kern w:val="0"/>
          <w:sz w:val="22"/>
          <w:szCs w:val="22"/>
        </w:rPr>
        <w:t>中期考核结果做出结论性评定意见，给出考核评定等级。考核过程应由考核专家小组秘书进行详细如实记录，记录表应由考核专家小组组长、成员、秘书签字，作为中期考核材料的一部分存档备查。</w:t>
      </w:r>
    </w:p>
    <w:p w14:paraId="457D475D" w14:textId="77777777" w:rsidR="00B92171" w:rsidRPr="00C53C81" w:rsidRDefault="00B92171" w:rsidP="00B92171">
      <w:pPr>
        <w:numPr>
          <w:ilvl w:val="0"/>
          <w:numId w:val="6"/>
        </w:numPr>
        <w:spacing w:line="400" w:lineRule="exact"/>
        <w:ind w:left="0" w:firstLine="480"/>
        <w:rPr>
          <w:b w:val="0"/>
          <w:bCs/>
          <w:color w:val="000000" w:themeColor="text1"/>
          <w:kern w:val="0"/>
          <w:sz w:val="22"/>
          <w:szCs w:val="22"/>
        </w:rPr>
      </w:pPr>
      <w:r w:rsidRPr="00C53C81">
        <w:rPr>
          <w:rFonts w:hint="eastAsia"/>
          <w:b w:val="0"/>
          <w:bCs/>
          <w:color w:val="000000" w:themeColor="text1"/>
          <w:kern w:val="0"/>
          <w:sz w:val="22"/>
          <w:szCs w:val="22"/>
        </w:rPr>
        <w:t>各</w:t>
      </w:r>
      <w:r w:rsidRPr="00C53C81">
        <w:rPr>
          <w:rFonts w:hint="eastAsia"/>
          <w:b w:val="0"/>
          <w:bCs/>
          <w:color w:val="000000" w:themeColor="text1"/>
          <w:sz w:val="22"/>
          <w:szCs w:val="22"/>
        </w:rPr>
        <w:t>学院（系、部、所）</w:t>
      </w:r>
      <w:r w:rsidRPr="00C53C81">
        <w:rPr>
          <w:rFonts w:hint="eastAsia"/>
          <w:b w:val="0"/>
          <w:bCs/>
          <w:color w:val="000000" w:themeColor="text1"/>
          <w:kern w:val="0"/>
          <w:sz w:val="22"/>
          <w:szCs w:val="22"/>
        </w:rPr>
        <w:t>负责对中期考核意见进行审议，对考核结果做出决议，并进行</w:t>
      </w:r>
      <w:r w:rsidRPr="00C53C81">
        <w:rPr>
          <w:b w:val="0"/>
          <w:bCs/>
          <w:color w:val="000000" w:themeColor="text1"/>
          <w:kern w:val="0"/>
          <w:sz w:val="22"/>
          <w:szCs w:val="22"/>
        </w:rPr>
        <w:t>5</w:t>
      </w:r>
      <w:r w:rsidRPr="00C53C81">
        <w:rPr>
          <w:rFonts w:hint="eastAsia"/>
          <w:b w:val="0"/>
          <w:bCs/>
          <w:color w:val="000000" w:themeColor="text1"/>
          <w:kern w:val="0"/>
          <w:sz w:val="22"/>
          <w:szCs w:val="22"/>
        </w:rPr>
        <w:t>个工作日的公示，公示无异议后，</w:t>
      </w:r>
      <w:r w:rsidRPr="00C53C81">
        <w:rPr>
          <w:rFonts w:hint="eastAsia"/>
          <w:b w:val="0"/>
          <w:bCs/>
          <w:color w:val="000000" w:themeColor="text1"/>
          <w:kern w:val="0"/>
          <w:sz w:val="22"/>
          <w:szCs w:val="22"/>
        </w:rPr>
        <w:t>2</w:t>
      </w:r>
      <w:r w:rsidRPr="00C53C81">
        <w:rPr>
          <w:rFonts w:hint="eastAsia"/>
          <w:b w:val="0"/>
          <w:bCs/>
          <w:color w:val="000000" w:themeColor="text1"/>
          <w:kern w:val="0"/>
          <w:sz w:val="22"/>
          <w:szCs w:val="22"/>
        </w:rPr>
        <w:t>周内将考核结果</w:t>
      </w:r>
      <w:r w:rsidRPr="00C53C81">
        <w:rPr>
          <w:rFonts w:hint="eastAsia"/>
          <w:b w:val="0"/>
          <w:bCs/>
          <w:color w:val="000000" w:themeColor="text1"/>
          <w:sz w:val="22"/>
          <w:szCs w:val="22"/>
        </w:rPr>
        <w:t>（包括考核通过、未通过、延期考核研究生信息等）</w:t>
      </w:r>
      <w:r w:rsidRPr="00C53C81">
        <w:rPr>
          <w:rFonts w:hint="eastAsia"/>
          <w:b w:val="0"/>
          <w:bCs/>
          <w:color w:val="000000" w:themeColor="text1"/>
          <w:kern w:val="0"/>
          <w:sz w:val="22"/>
          <w:szCs w:val="22"/>
        </w:rPr>
        <w:t>报送研究生院备案，同时将考核结果录入研究生管理服务系统，并自行做好考核材料</w:t>
      </w:r>
      <w:r w:rsidRPr="00C53C81">
        <w:rPr>
          <w:rFonts w:hint="eastAsia"/>
          <w:b w:val="0"/>
          <w:bCs/>
          <w:color w:val="000000" w:themeColor="text1"/>
          <w:sz w:val="22"/>
          <w:szCs w:val="22"/>
        </w:rPr>
        <w:t>（包括研究生中期考核自我评估登记表、个人培养计划、学位论文开题报告、中期考核情况记录表等）</w:t>
      </w:r>
      <w:r w:rsidRPr="00C53C81">
        <w:rPr>
          <w:rFonts w:hint="eastAsia"/>
          <w:b w:val="0"/>
          <w:bCs/>
          <w:color w:val="000000" w:themeColor="text1"/>
          <w:kern w:val="0"/>
          <w:sz w:val="22"/>
          <w:szCs w:val="22"/>
        </w:rPr>
        <w:t>的保存和归档。</w:t>
      </w:r>
    </w:p>
    <w:p w14:paraId="72279838"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异议处理</w:t>
      </w:r>
    </w:p>
    <w:p w14:paraId="74078996" w14:textId="77777777" w:rsidR="00B92171" w:rsidRPr="00C53C81" w:rsidRDefault="00B92171" w:rsidP="00B92171">
      <w:pPr>
        <w:autoSpaceDE w:val="0"/>
        <w:autoSpaceDN w:val="0"/>
        <w:adjustRightInd w:val="0"/>
        <w:spacing w:line="400" w:lineRule="exact"/>
        <w:ind w:right="6" w:firstLineChars="200" w:firstLine="440"/>
        <w:rPr>
          <w:b w:val="0"/>
          <w:bCs/>
          <w:color w:val="000000" w:themeColor="text1"/>
          <w:kern w:val="0"/>
          <w:sz w:val="22"/>
          <w:szCs w:val="22"/>
        </w:rPr>
      </w:pPr>
      <w:r w:rsidRPr="00C53C81">
        <w:rPr>
          <w:rFonts w:hint="eastAsia"/>
          <w:b w:val="0"/>
          <w:bCs/>
          <w:color w:val="000000" w:themeColor="text1"/>
          <w:kern w:val="0"/>
          <w:sz w:val="22"/>
          <w:szCs w:val="22"/>
        </w:rPr>
        <w:t>研究生若对中期考核结果有异议，可在考核结果公示期内</w:t>
      </w:r>
      <w:r w:rsidRPr="00C53C81">
        <w:rPr>
          <w:b w:val="0"/>
          <w:bCs/>
          <w:color w:val="000000" w:themeColor="text1"/>
          <w:kern w:val="0"/>
          <w:sz w:val="22"/>
          <w:szCs w:val="22"/>
        </w:rPr>
        <w:t>通过书面形式</w:t>
      </w:r>
      <w:r w:rsidRPr="00C53C81">
        <w:rPr>
          <w:rFonts w:hint="eastAsia"/>
          <w:b w:val="0"/>
          <w:bCs/>
          <w:color w:val="000000" w:themeColor="text1"/>
          <w:kern w:val="0"/>
          <w:sz w:val="22"/>
          <w:szCs w:val="22"/>
        </w:rPr>
        <w:t>实</w:t>
      </w:r>
      <w:r w:rsidRPr="00C53C81">
        <w:rPr>
          <w:b w:val="0"/>
          <w:bCs/>
          <w:color w:val="000000" w:themeColor="text1"/>
          <w:kern w:val="0"/>
          <w:sz w:val="22"/>
          <w:szCs w:val="22"/>
        </w:rPr>
        <w:t>名</w:t>
      </w:r>
      <w:r w:rsidRPr="00C53C81">
        <w:rPr>
          <w:rFonts w:hint="eastAsia"/>
          <w:b w:val="0"/>
          <w:bCs/>
          <w:color w:val="000000" w:themeColor="text1"/>
          <w:kern w:val="0"/>
          <w:sz w:val="22"/>
          <w:szCs w:val="22"/>
        </w:rPr>
        <w:t>向所属学院（系、部、所）提出申诉，由所在学院（系、部、所）组织核实、进行仲裁并报研究生院备案。研究生若对学院（系、部、所）的仲裁仍有异议，可向学校学生申诉处理委员会提出申诉，具体参照《上海外国语大学学生申诉处理条例》处理。</w:t>
      </w:r>
    </w:p>
    <w:p w14:paraId="60363966"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考核分流</w:t>
      </w:r>
    </w:p>
    <w:p w14:paraId="1B44EC47" w14:textId="77777777" w:rsidR="00B92171" w:rsidRPr="00C53C81" w:rsidRDefault="00B92171" w:rsidP="00B92171">
      <w:pPr>
        <w:numPr>
          <w:ilvl w:val="0"/>
          <w:numId w:val="7"/>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lastRenderedPageBreak/>
        <w:t>中期考核实行分流机制。</w:t>
      </w:r>
    </w:p>
    <w:p w14:paraId="3E291AB0" w14:textId="77777777" w:rsidR="00B92171" w:rsidRPr="00C53C81" w:rsidRDefault="00B92171" w:rsidP="00B92171">
      <w:pPr>
        <w:numPr>
          <w:ilvl w:val="0"/>
          <w:numId w:val="7"/>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中期考核通过者，可以正常进入研究生培养的下一阶段。</w:t>
      </w:r>
    </w:p>
    <w:p w14:paraId="49F1A2EF" w14:textId="05383A48" w:rsidR="00B92171" w:rsidRPr="00C53C81" w:rsidRDefault="00B92171" w:rsidP="00B92171">
      <w:pPr>
        <w:numPr>
          <w:ilvl w:val="0"/>
          <w:numId w:val="7"/>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中期考核不及格者，由考核专家小组提议，本人</w:t>
      </w:r>
      <w:ins w:id="36" w:author="黄 婷" w:date="2021-05-18T11:07:00Z">
        <w:r w:rsidR="00EA46A0">
          <w:rPr>
            <w:rFonts w:hint="eastAsia"/>
            <w:b w:val="0"/>
            <w:bCs/>
            <w:color w:val="000000" w:themeColor="text1"/>
            <w:sz w:val="22"/>
            <w:szCs w:val="22"/>
          </w:rPr>
          <w:t>在研究生管理</w:t>
        </w:r>
      </w:ins>
      <w:ins w:id="37" w:author="黄婷" w:date="2021-05-30T20:13:00Z">
        <w:r w:rsidR="00F416F2">
          <w:rPr>
            <w:rFonts w:hint="eastAsia"/>
            <w:b w:val="0"/>
            <w:bCs/>
            <w:color w:val="000000" w:themeColor="text1"/>
            <w:sz w:val="22"/>
            <w:szCs w:val="22"/>
          </w:rPr>
          <w:t>服务</w:t>
        </w:r>
      </w:ins>
      <w:ins w:id="38" w:author="黄 婷" w:date="2021-05-18T11:07:00Z">
        <w:r w:rsidR="00EA46A0">
          <w:rPr>
            <w:rFonts w:hint="eastAsia"/>
            <w:b w:val="0"/>
            <w:bCs/>
            <w:color w:val="000000" w:themeColor="text1"/>
            <w:sz w:val="22"/>
            <w:szCs w:val="22"/>
          </w:rPr>
          <w:t>系统</w:t>
        </w:r>
      </w:ins>
      <w:r w:rsidRPr="00C53C81">
        <w:rPr>
          <w:rFonts w:hint="eastAsia"/>
          <w:b w:val="0"/>
          <w:bCs/>
          <w:color w:val="000000" w:themeColor="text1"/>
          <w:sz w:val="22"/>
          <w:szCs w:val="22"/>
        </w:rPr>
        <w:t>申请，经导师和所属学院（系、部、所）负责人同意，可在至少间隔</w:t>
      </w:r>
      <w:r w:rsidRPr="00C53C81">
        <w:rPr>
          <w:b w:val="0"/>
          <w:bCs/>
          <w:color w:val="000000" w:themeColor="text1"/>
          <w:sz w:val="22"/>
          <w:szCs w:val="22"/>
        </w:rPr>
        <w:t>3</w:t>
      </w:r>
      <w:r w:rsidRPr="00C53C81">
        <w:rPr>
          <w:rFonts w:hint="eastAsia"/>
          <w:b w:val="0"/>
          <w:bCs/>
          <w:color w:val="000000" w:themeColor="text1"/>
          <w:sz w:val="22"/>
          <w:szCs w:val="22"/>
        </w:rPr>
        <w:t>个月后申请一次中期考核补考。</w:t>
      </w:r>
    </w:p>
    <w:p w14:paraId="56049239" w14:textId="77777777" w:rsidR="00B92171" w:rsidRPr="00C53C81" w:rsidRDefault="00B92171" w:rsidP="00B92171">
      <w:pPr>
        <w:numPr>
          <w:ilvl w:val="0"/>
          <w:numId w:val="7"/>
        </w:numPr>
        <w:spacing w:line="400" w:lineRule="exact"/>
        <w:ind w:left="0" w:firstLineChars="200" w:firstLine="440"/>
        <w:rPr>
          <w:b w:val="0"/>
          <w:bCs/>
          <w:color w:val="000000" w:themeColor="text1"/>
          <w:sz w:val="22"/>
          <w:szCs w:val="22"/>
        </w:rPr>
      </w:pPr>
      <w:r w:rsidRPr="00C53C81">
        <w:rPr>
          <w:rFonts w:hint="eastAsia"/>
          <w:b w:val="0"/>
          <w:bCs/>
          <w:color w:val="000000" w:themeColor="text1"/>
          <w:sz w:val="22"/>
          <w:szCs w:val="22"/>
        </w:rPr>
        <w:t>如中期考核补考仍不及格者，应终止其学业，予以退学处理，但</w:t>
      </w:r>
      <w:r w:rsidRPr="00C53C81">
        <w:rPr>
          <w:rFonts w:hint="eastAsia"/>
          <w:b w:val="0"/>
          <w:bCs/>
          <w:color w:val="000000" w:themeColor="text1"/>
          <w:kern w:val="0"/>
          <w:sz w:val="22"/>
          <w:szCs w:val="22"/>
        </w:rPr>
        <w:t>硕博连读研究生符合相关条件的</w:t>
      </w:r>
      <w:r w:rsidRPr="00C53C81">
        <w:rPr>
          <w:rFonts w:hint="eastAsia"/>
          <w:b w:val="0"/>
          <w:bCs/>
          <w:color w:val="000000" w:themeColor="text1"/>
          <w:sz w:val="22"/>
          <w:szCs w:val="22"/>
        </w:rPr>
        <w:t>，经本人申请、导师（组）同意、所属学科学位评定分委员会和学院（系、部、所）审核批准，可转为硕士研究生培养，具体参照《上海外国语大学研究生学籍管理规定》执行。</w:t>
      </w:r>
    </w:p>
    <w:p w14:paraId="086A8806" w14:textId="77777777" w:rsidR="00B92171" w:rsidRPr="00C53C81" w:rsidRDefault="00B92171" w:rsidP="00B92171">
      <w:pPr>
        <w:autoSpaceDE w:val="0"/>
        <w:autoSpaceDN w:val="0"/>
        <w:adjustRightInd w:val="0"/>
        <w:spacing w:line="400" w:lineRule="exact"/>
        <w:ind w:right="6" w:firstLineChars="200" w:firstLine="440"/>
        <w:rPr>
          <w:b w:val="0"/>
          <w:bCs/>
          <w:color w:val="000000" w:themeColor="text1"/>
          <w:kern w:val="0"/>
          <w:sz w:val="22"/>
          <w:szCs w:val="22"/>
        </w:rPr>
      </w:pPr>
      <w:r w:rsidRPr="00C53C81">
        <w:rPr>
          <w:rFonts w:hint="eastAsia"/>
          <w:b w:val="0"/>
          <w:bCs/>
          <w:color w:val="000000" w:themeColor="text1"/>
          <w:kern w:val="0"/>
          <w:sz w:val="22"/>
          <w:szCs w:val="22"/>
        </w:rPr>
        <w:t>硕博连读研究生分流为硕士研究生培养时，从入学时间算起的修业年限（含休学和保留学籍）不得超过本学科全日制硕士研究生最长修业年限，并应及时补充硕士研究生培养环节，补缴所在硕士学科的学费。若修业年限已达本学科全日制硕士研究生最长修业年限（含休学和保留学籍），则应予以退学处理。</w:t>
      </w:r>
    </w:p>
    <w:p w14:paraId="79F1168F" w14:textId="77777777" w:rsidR="00B92171" w:rsidRPr="00C53C81" w:rsidRDefault="00B92171" w:rsidP="00B92171">
      <w:pPr>
        <w:numPr>
          <w:ilvl w:val="0"/>
          <w:numId w:val="7"/>
        </w:numPr>
        <w:spacing w:line="400" w:lineRule="exact"/>
        <w:ind w:left="0" w:firstLine="480"/>
        <w:rPr>
          <w:b w:val="0"/>
          <w:bCs/>
          <w:color w:val="000000" w:themeColor="text1"/>
          <w:sz w:val="22"/>
          <w:szCs w:val="22"/>
        </w:rPr>
      </w:pPr>
      <w:r w:rsidRPr="00C53C81">
        <w:rPr>
          <w:rFonts w:hint="eastAsia"/>
          <w:b w:val="0"/>
          <w:bCs/>
          <w:color w:val="000000" w:themeColor="text1"/>
          <w:sz w:val="22"/>
          <w:szCs w:val="22"/>
        </w:rPr>
        <w:t>中期考核补考不及格予以退学的研究生名单和转为硕士研究生培养的硕博连读研究生名单由考核专家小组提出，经学科专业学位评定分委员会讨论通过，由学院（系、部、所）审核报送研究生院，由研究生院院务会议审议后，提交校长办公会议或者校长授权的专门会议研究决定。</w:t>
      </w:r>
    </w:p>
    <w:p w14:paraId="30FB579F" w14:textId="77777777" w:rsidR="00B92171" w:rsidRPr="00C53C81" w:rsidRDefault="00B92171" w:rsidP="00B92171">
      <w:pPr>
        <w:numPr>
          <w:ilvl w:val="0"/>
          <w:numId w:val="2"/>
        </w:numPr>
        <w:spacing w:line="400" w:lineRule="exact"/>
        <w:rPr>
          <w:rFonts w:eastAsia="黑体"/>
          <w:b w:val="0"/>
          <w:bCs/>
          <w:color w:val="000000" w:themeColor="text1"/>
          <w:sz w:val="22"/>
          <w:szCs w:val="22"/>
        </w:rPr>
      </w:pPr>
      <w:r w:rsidRPr="00C53C81">
        <w:rPr>
          <w:rFonts w:eastAsia="黑体" w:hint="eastAsia"/>
          <w:b w:val="0"/>
          <w:bCs/>
          <w:color w:val="000000" w:themeColor="text1"/>
          <w:sz w:val="22"/>
          <w:szCs w:val="22"/>
        </w:rPr>
        <w:t>其他</w:t>
      </w:r>
    </w:p>
    <w:p w14:paraId="355D495A" w14:textId="77777777" w:rsidR="00B92171" w:rsidRPr="00C53C81" w:rsidRDefault="00B92171" w:rsidP="00B92171">
      <w:pPr>
        <w:numPr>
          <w:ilvl w:val="0"/>
          <w:numId w:val="1"/>
        </w:numPr>
        <w:tabs>
          <w:tab w:val="clear" w:pos="1575"/>
          <w:tab w:val="num" w:pos="142"/>
        </w:tabs>
        <w:spacing w:line="400" w:lineRule="exact"/>
        <w:ind w:left="0" w:firstLine="480"/>
        <w:rPr>
          <w:b w:val="0"/>
          <w:bCs/>
          <w:color w:val="000000" w:themeColor="text1"/>
          <w:sz w:val="22"/>
          <w:szCs w:val="22"/>
        </w:rPr>
      </w:pPr>
      <w:r w:rsidRPr="00C53C81">
        <w:rPr>
          <w:rFonts w:hint="eastAsia"/>
          <w:b w:val="0"/>
          <w:bCs/>
          <w:color w:val="000000" w:themeColor="text1"/>
          <w:sz w:val="22"/>
          <w:szCs w:val="22"/>
        </w:rPr>
        <w:t>本规定自</w:t>
      </w:r>
      <w:r w:rsidRPr="00C53C81">
        <w:rPr>
          <w:rFonts w:hint="eastAsia"/>
          <w:b w:val="0"/>
          <w:bCs/>
          <w:color w:val="000000" w:themeColor="text1"/>
          <w:sz w:val="22"/>
          <w:szCs w:val="22"/>
        </w:rPr>
        <w:t>2</w:t>
      </w:r>
      <w:r w:rsidRPr="00C53C81">
        <w:rPr>
          <w:b w:val="0"/>
          <w:bCs/>
          <w:color w:val="000000" w:themeColor="text1"/>
          <w:sz w:val="22"/>
          <w:szCs w:val="22"/>
        </w:rPr>
        <w:t>018</w:t>
      </w:r>
      <w:r w:rsidRPr="00C53C81">
        <w:rPr>
          <w:rFonts w:hint="eastAsia"/>
          <w:b w:val="0"/>
          <w:bCs/>
          <w:color w:val="000000" w:themeColor="text1"/>
          <w:sz w:val="22"/>
          <w:szCs w:val="22"/>
        </w:rPr>
        <w:t>年</w:t>
      </w:r>
      <w:r w:rsidRPr="00C53C81">
        <w:rPr>
          <w:rFonts w:hint="eastAsia"/>
          <w:b w:val="0"/>
          <w:bCs/>
          <w:color w:val="000000" w:themeColor="text1"/>
          <w:sz w:val="22"/>
          <w:szCs w:val="22"/>
        </w:rPr>
        <w:t>9</w:t>
      </w:r>
      <w:r w:rsidRPr="00C53C81">
        <w:rPr>
          <w:rFonts w:hint="eastAsia"/>
          <w:b w:val="0"/>
          <w:bCs/>
          <w:color w:val="000000" w:themeColor="text1"/>
          <w:sz w:val="22"/>
          <w:szCs w:val="22"/>
        </w:rPr>
        <w:t>月</w:t>
      </w:r>
      <w:r w:rsidRPr="00C53C81">
        <w:rPr>
          <w:rFonts w:hint="eastAsia"/>
          <w:b w:val="0"/>
          <w:bCs/>
          <w:color w:val="000000" w:themeColor="text1"/>
          <w:sz w:val="22"/>
          <w:szCs w:val="22"/>
        </w:rPr>
        <w:t>10</w:t>
      </w:r>
      <w:r w:rsidRPr="00C53C81">
        <w:rPr>
          <w:rFonts w:hint="eastAsia"/>
          <w:b w:val="0"/>
          <w:bCs/>
          <w:color w:val="000000" w:themeColor="text1"/>
          <w:sz w:val="22"/>
          <w:szCs w:val="22"/>
        </w:rPr>
        <w:t>日起施行，原《上海外国语大学研究生中期考核实施办法》（上外研〔</w:t>
      </w:r>
      <w:r w:rsidRPr="00C53C81">
        <w:rPr>
          <w:rFonts w:hint="eastAsia"/>
          <w:b w:val="0"/>
          <w:bCs/>
          <w:color w:val="000000" w:themeColor="text1"/>
          <w:sz w:val="22"/>
          <w:szCs w:val="22"/>
        </w:rPr>
        <w:t>2017</w:t>
      </w:r>
      <w:r w:rsidRPr="00C53C81">
        <w:rPr>
          <w:rFonts w:hint="eastAsia"/>
          <w:b w:val="0"/>
          <w:bCs/>
          <w:color w:val="000000" w:themeColor="text1"/>
          <w:sz w:val="22"/>
          <w:szCs w:val="22"/>
        </w:rPr>
        <w:t>〕</w:t>
      </w:r>
      <w:r w:rsidRPr="00C53C81">
        <w:rPr>
          <w:rFonts w:hint="eastAsia"/>
          <w:b w:val="0"/>
          <w:bCs/>
          <w:color w:val="000000" w:themeColor="text1"/>
          <w:sz w:val="22"/>
          <w:szCs w:val="22"/>
        </w:rPr>
        <w:t>20</w:t>
      </w:r>
      <w:r w:rsidRPr="00C53C81">
        <w:rPr>
          <w:rFonts w:hint="eastAsia"/>
          <w:b w:val="0"/>
          <w:bCs/>
          <w:color w:val="000000" w:themeColor="text1"/>
          <w:sz w:val="22"/>
          <w:szCs w:val="22"/>
        </w:rPr>
        <w:t>号）同时废止。以往有关规定与本办法不一致的，以本办法为准。</w:t>
      </w:r>
    </w:p>
    <w:p w14:paraId="56D3CC53" w14:textId="77777777" w:rsidR="00B92171" w:rsidRPr="00C53C81" w:rsidRDefault="00B92171" w:rsidP="00B92171">
      <w:pPr>
        <w:numPr>
          <w:ilvl w:val="0"/>
          <w:numId w:val="1"/>
        </w:numPr>
        <w:tabs>
          <w:tab w:val="clear" w:pos="1575"/>
          <w:tab w:val="num" w:pos="142"/>
        </w:tabs>
        <w:spacing w:line="400" w:lineRule="exact"/>
        <w:ind w:left="0" w:firstLine="480"/>
        <w:rPr>
          <w:b w:val="0"/>
          <w:bCs/>
          <w:color w:val="000000" w:themeColor="text1"/>
          <w:sz w:val="22"/>
          <w:szCs w:val="22"/>
        </w:rPr>
      </w:pPr>
      <w:r w:rsidRPr="00C53C81">
        <w:rPr>
          <w:rFonts w:hint="eastAsia"/>
          <w:b w:val="0"/>
          <w:bCs/>
          <w:color w:val="000000" w:themeColor="text1"/>
          <w:sz w:val="22"/>
          <w:szCs w:val="22"/>
        </w:rPr>
        <w:t>本办法由学校授权研究生院进行解释。</w:t>
      </w:r>
    </w:p>
    <w:p w14:paraId="165262B3" w14:textId="77777777" w:rsidR="003E5C7E" w:rsidRPr="00B92171" w:rsidRDefault="003E5C7E"/>
    <w:sectPr w:rsidR="003E5C7E" w:rsidRPr="00B9217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黄婷" w:date="2021-05-17T14:34:00Z" w:initials="W用">
    <w:p w14:paraId="72FE036D" w14:textId="23E99C44" w:rsidR="005A5901" w:rsidRDefault="005A5901">
      <w:pPr>
        <w:pStyle w:val="ac"/>
      </w:pPr>
      <w:r>
        <w:rPr>
          <w:rStyle w:val="ab"/>
        </w:rPr>
        <w:annotationRef/>
      </w:r>
      <w:r w:rsidR="00183E81">
        <w:rPr>
          <w:rFonts w:hint="eastAsia"/>
        </w:rPr>
        <w:t>交大中期检查的时间是：</w:t>
      </w:r>
    </w:p>
    <w:p w14:paraId="095504E1" w14:textId="62EAC538" w:rsidR="00183E81" w:rsidRDefault="00183E81" w:rsidP="00183E81">
      <w:pPr>
        <w:autoSpaceDE w:val="0"/>
        <w:autoSpaceDN w:val="0"/>
        <w:adjustRightInd w:val="0"/>
        <w:spacing w:before="178" w:line="467" w:lineRule="auto"/>
        <w:ind w:right="118"/>
        <w:rPr>
          <w:rFonts w:ascii="宋体" w:hAnsiTheme="minorHAnsi" w:cs="宋体"/>
          <w:b w:val="0"/>
          <w:color w:val="000000"/>
          <w:kern w:val="0"/>
          <w:sz w:val="24"/>
          <w:szCs w:val="24"/>
        </w:rPr>
      </w:pPr>
      <w:r>
        <w:rPr>
          <w:rFonts w:ascii="宋体" w:hAnsiTheme="minorHAnsi" w:cs="宋体" w:hint="eastAsia"/>
          <w:b w:val="0"/>
          <w:color w:val="000000"/>
          <w:kern w:val="0"/>
          <w:sz w:val="24"/>
          <w:szCs w:val="24"/>
        </w:rPr>
        <w:t>中期检查应在学位论文送审</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前</w:t>
      </w:r>
      <w:r>
        <w:rPr>
          <w:rFonts w:ascii="宋体" w:hAnsiTheme="minorHAnsi" w:cs="宋体"/>
          <w:b w:val="0"/>
          <w:color w:val="000000"/>
          <w:kern w:val="0"/>
          <w:sz w:val="24"/>
          <w:szCs w:val="24"/>
        </w:rPr>
        <w:t xml:space="preserve"> 3 </w:t>
      </w:r>
      <w:r>
        <w:rPr>
          <w:rFonts w:ascii="宋体" w:hAnsiTheme="minorHAnsi" w:cs="宋体" w:hint="eastAsia"/>
          <w:b w:val="0"/>
          <w:color w:val="000000"/>
          <w:kern w:val="0"/>
          <w:sz w:val="24"/>
          <w:szCs w:val="24"/>
        </w:rPr>
        <w:t>个月进行，主要内容包括：研究生课程学习完成情况、论文工作进展情况、个人总结、导师评价以及考核小组面试评审等。</w:t>
      </w:r>
    </w:p>
    <w:p w14:paraId="639CF3D2" w14:textId="1742B082" w:rsidR="00DA45E3" w:rsidRDefault="00DA45E3" w:rsidP="00183E81">
      <w:pPr>
        <w:autoSpaceDE w:val="0"/>
        <w:autoSpaceDN w:val="0"/>
        <w:adjustRightInd w:val="0"/>
        <w:spacing w:before="178" w:line="467" w:lineRule="auto"/>
        <w:ind w:right="118"/>
        <w:rPr>
          <w:rFonts w:ascii="宋体" w:hAnsiTheme="minorHAnsi" w:cs="宋体"/>
          <w:b w:val="0"/>
          <w:color w:val="000000"/>
          <w:kern w:val="0"/>
          <w:sz w:val="24"/>
          <w:szCs w:val="24"/>
        </w:rPr>
      </w:pPr>
    </w:p>
    <w:p w14:paraId="747A304F" w14:textId="753DFDD2" w:rsidR="00DA45E3" w:rsidRDefault="00DA45E3" w:rsidP="00183E81">
      <w:pPr>
        <w:autoSpaceDE w:val="0"/>
        <w:autoSpaceDN w:val="0"/>
        <w:adjustRightInd w:val="0"/>
        <w:spacing w:before="178" w:line="467" w:lineRule="auto"/>
        <w:ind w:right="118"/>
        <w:rPr>
          <w:rFonts w:ascii="宋体" w:hAnsiTheme="minorHAnsi" w:cs="宋体"/>
          <w:b w:val="0"/>
          <w:color w:val="000000"/>
          <w:kern w:val="0"/>
          <w:sz w:val="24"/>
          <w:szCs w:val="24"/>
        </w:rPr>
      </w:pPr>
      <w:r>
        <w:rPr>
          <w:rFonts w:ascii="宋体" w:hAnsiTheme="minorHAnsi" w:cs="宋体" w:hint="eastAsia"/>
          <w:b w:val="0"/>
          <w:color w:val="000000"/>
          <w:kern w:val="0"/>
          <w:sz w:val="24"/>
          <w:szCs w:val="24"/>
        </w:rPr>
        <w:t>复旦的表述：</w:t>
      </w:r>
    </w:p>
    <w:p w14:paraId="47F56F7F" w14:textId="77777777" w:rsidR="00FC17E0" w:rsidRDefault="00FC17E0" w:rsidP="00FC17E0">
      <w:pPr>
        <w:autoSpaceDE w:val="0"/>
        <w:autoSpaceDN w:val="0"/>
        <w:adjustRightInd w:val="0"/>
        <w:spacing w:before="163" w:line="392" w:lineRule="auto"/>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所有博士研究生（已通过资格考试的本科直博生可除外）必须参加中期考核。各</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院系可根据本单位实际情况和研究生培养质量保障需要，讨论决定是否要求硕士</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研究生参加中期考核，并在相关培养方案中明确具体要求。</w:t>
      </w:r>
    </w:p>
    <w:p w14:paraId="663F59EC" w14:textId="77777777" w:rsidR="00DA45E3" w:rsidRPr="00FC17E0" w:rsidRDefault="00DA45E3" w:rsidP="00183E81">
      <w:pPr>
        <w:autoSpaceDE w:val="0"/>
        <w:autoSpaceDN w:val="0"/>
        <w:adjustRightInd w:val="0"/>
        <w:spacing w:before="178" w:line="467" w:lineRule="auto"/>
        <w:ind w:right="118"/>
        <w:rPr>
          <w:rFonts w:ascii="宋体" w:hAnsiTheme="minorHAnsi" w:cstheme="minorBidi"/>
          <w:b w:val="0"/>
          <w:kern w:val="0"/>
          <w:sz w:val="24"/>
          <w:szCs w:val="24"/>
        </w:rPr>
      </w:pPr>
    </w:p>
    <w:p w14:paraId="541C9CB1" w14:textId="77777777" w:rsidR="00183E81" w:rsidRPr="00183E81" w:rsidRDefault="00183E81">
      <w:pPr>
        <w:pStyle w:val="ac"/>
      </w:pPr>
    </w:p>
  </w:comment>
  <w:comment w:id="18" w:author="黄 婷" w:date="2021-05-18T10:31:00Z" w:initials="黄">
    <w:p w14:paraId="5AE59264" w14:textId="54FC5816" w:rsidR="00084F2E" w:rsidRDefault="00084F2E">
      <w:pPr>
        <w:pStyle w:val="ac"/>
      </w:pPr>
      <w:r>
        <w:rPr>
          <w:rStyle w:val="ab"/>
        </w:rPr>
        <w:annotationRef/>
      </w:r>
      <w:r>
        <w:rPr>
          <w:rFonts w:hint="eastAsia"/>
        </w:rPr>
        <w:t>这个都是在系统里进行了</w:t>
      </w:r>
    </w:p>
  </w:comment>
  <w:comment w:id="26" w:author="黄 婷" w:date="2021-05-18T08:33:00Z" w:initials="黄">
    <w:p w14:paraId="20B528D5" w14:textId="05A3BE28" w:rsidR="00FA2498" w:rsidRDefault="00FA2498">
      <w:pPr>
        <w:pStyle w:val="ac"/>
      </w:pPr>
      <w:r>
        <w:rPr>
          <w:rStyle w:val="ab"/>
        </w:rPr>
        <w:annotationRef/>
      </w:r>
      <w:r>
        <w:rPr>
          <w:rFonts w:hint="eastAsia"/>
        </w:rPr>
        <w:t>交大的表述：</w:t>
      </w:r>
    </w:p>
    <w:p w14:paraId="75C2C471" w14:textId="2DC33966" w:rsidR="00FA2498" w:rsidRDefault="00FA2498" w:rsidP="00FA2498">
      <w:pPr>
        <w:autoSpaceDE w:val="0"/>
        <w:autoSpaceDN w:val="0"/>
        <w:adjustRightInd w:val="0"/>
        <w:spacing w:before="31" w:line="388" w:lineRule="auto"/>
        <w:ind w:firstLine="480"/>
        <w:jc w:val="left"/>
        <w:rPr>
          <w:rFonts w:ascii="宋体" w:hAnsiTheme="minorHAnsi" w:cs="宋体"/>
          <w:b w:val="0"/>
          <w:color w:val="000000"/>
          <w:kern w:val="0"/>
          <w:sz w:val="24"/>
          <w:szCs w:val="24"/>
        </w:rPr>
      </w:pPr>
      <w:r>
        <w:rPr>
          <w:rFonts w:ascii="宋体" w:hAnsiTheme="minorHAnsi" w:cs="宋体" w:hint="eastAsia"/>
          <w:b w:val="0"/>
          <w:color w:val="000000"/>
          <w:kern w:val="0"/>
          <w:sz w:val="24"/>
          <w:szCs w:val="24"/>
        </w:rPr>
        <w:t>中期检查的结果按“通过”或“不通过”记载。</w:t>
      </w:r>
    </w:p>
    <w:p w14:paraId="357DC4DD" w14:textId="34F61EB7" w:rsidR="00FC17E0" w:rsidRDefault="00FC17E0" w:rsidP="00FA2498">
      <w:pPr>
        <w:autoSpaceDE w:val="0"/>
        <w:autoSpaceDN w:val="0"/>
        <w:adjustRightInd w:val="0"/>
        <w:spacing w:before="31" w:line="388" w:lineRule="auto"/>
        <w:ind w:firstLine="480"/>
        <w:jc w:val="left"/>
        <w:rPr>
          <w:rFonts w:ascii="宋体" w:hAnsiTheme="minorHAnsi" w:cs="宋体"/>
          <w:b w:val="0"/>
          <w:color w:val="000000"/>
          <w:kern w:val="0"/>
          <w:sz w:val="24"/>
          <w:szCs w:val="24"/>
        </w:rPr>
      </w:pPr>
    </w:p>
    <w:p w14:paraId="61051072" w14:textId="3A6E5AC1" w:rsidR="00FC17E0" w:rsidRDefault="00FC17E0" w:rsidP="00FA2498">
      <w:pPr>
        <w:autoSpaceDE w:val="0"/>
        <w:autoSpaceDN w:val="0"/>
        <w:adjustRightInd w:val="0"/>
        <w:spacing w:before="31" w:line="388" w:lineRule="auto"/>
        <w:ind w:firstLine="480"/>
        <w:jc w:val="left"/>
        <w:rPr>
          <w:rFonts w:ascii="宋体" w:hAnsiTheme="minorHAnsi" w:cs="宋体"/>
          <w:b w:val="0"/>
          <w:color w:val="000000"/>
          <w:kern w:val="0"/>
          <w:sz w:val="24"/>
          <w:szCs w:val="24"/>
        </w:rPr>
      </w:pPr>
      <w:r>
        <w:rPr>
          <w:rFonts w:ascii="宋体" w:hAnsiTheme="minorHAnsi" w:cs="宋体" w:hint="eastAsia"/>
          <w:b w:val="0"/>
          <w:color w:val="000000"/>
          <w:kern w:val="0"/>
          <w:sz w:val="24"/>
          <w:szCs w:val="24"/>
        </w:rPr>
        <w:t>复旦的表述：</w:t>
      </w:r>
    </w:p>
    <w:p w14:paraId="118599AC" w14:textId="77777777" w:rsidR="00FC17E0" w:rsidRDefault="00FC17E0" w:rsidP="00FC17E0">
      <w:pPr>
        <w:autoSpaceDE w:val="0"/>
        <w:autoSpaceDN w:val="0"/>
        <w:adjustRightInd w:val="0"/>
        <w:spacing w:before="173"/>
        <w:ind w:left="482"/>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中期考核的评定等级分为合格（</w:t>
      </w:r>
      <w:r>
        <w:rPr>
          <w:b w:val="0"/>
          <w:color w:val="000000"/>
          <w:kern w:val="0"/>
          <w:sz w:val="24"/>
          <w:szCs w:val="24"/>
        </w:rPr>
        <w:t>P</w:t>
      </w:r>
      <w:r>
        <w:rPr>
          <w:rFonts w:ascii="宋体" w:hAnsiTheme="minorHAnsi" w:cs="宋体" w:hint="eastAsia"/>
          <w:b w:val="0"/>
          <w:color w:val="000000"/>
          <w:kern w:val="0"/>
          <w:sz w:val="24"/>
          <w:szCs w:val="24"/>
        </w:rPr>
        <w:t>）、不合格（</w:t>
      </w:r>
      <w:r>
        <w:rPr>
          <w:b w:val="0"/>
          <w:color w:val="000000"/>
          <w:kern w:val="0"/>
          <w:sz w:val="24"/>
          <w:szCs w:val="24"/>
        </w:rPr>
        <w:t>NP</w:t>
      </w:r>
      <w:r>
        <w:rPr>
          <w:rFonts w:ascii="宋体" w:hAnsiTheme="minorHAnsi" w:cs="宋体" w:hint="eastAsia"/>
          <w:b w:val="0"/>
          <w:color w:val="000000"/>
          <w:kern w:val="0"/>
          <w:sz w:val="24"/>
          <w:szCs w:val="24"/>
        </w:rPr>
        <w:t>）。出现以</w:t>
      </w:r>
    </w:p>
    <w:p w14:paraId="4D651926" w14:textId="77777777" w:rsidR="00FC17E0" w:rsidRDefault="00FC17E0" w:rsidP="00FC17E0">
      <w:pPr>
        <w:autoSpaceDE w:val="0"/>
        <w:autoSpaceDN w:val="0"/>
        <w:adjustRightInd w:val="0"/>
        <w:spacing w:before="155"/>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下情况之一的，记为不合格（</w:t>
      </w:r>
      <w:r>
        <w:rPr>
          <w:b w:val="0"/>
          <w:color w:val="000000"/>
          <w:kern w:val="0"/>
          <w:sz w:val="24"/>
          <w:szCs w:val="24"/>
        </w:rPr>
        <w:t>NP</w:t>
      </w:r>
      <w:r>
        <w:rPr>
          <w:rFonts w:ascii="宋体" w:hAnsiTheme="minorHAnsi" w:cs="宋体" w:hint="eastAsia"/>
          <w:b w:val="0"/>
          <w:color w:val="000000"/>
          <w:kern w:val="0"/>
          <w:sz w:val="24"/>
          <w:szCs w:val="24"/>
        </w:rPr>
        <w:t>）：</w:t>
      </w:r>
      <w:r>
        <w:rPr>
          <w:rFonts w:ascii="宋体" w:hAnsiTheme="minorHAnsi" w:cs="宋体"/>
          <w:b w:val="0"/>
          <w:color w:val="000000"/>
          <w:kern w:val="0"/>
          <w:sz w:val="24"/>
          <w:szCs w:val="24"/>
        </w:rPr>
        <w:t xml:space="preserve"> </w:t>
      </w:r>
    </w:p>
    <w:p w14:paraId="3A82B374" w14:textId="77777777" w:rsidR="00FC17E0" w:rsidRDefault="00FC17E0" w:rsidP="00FC17E0">
      <w:pPr>
        <w:autoSpaceDE w:val="0"/>
        <w:autoSpaceDN w:val="0"/>
        <w:adjustRightInd w:val="0"/>
        <w:spacing w:before="155"/>
        <w:jc w:val="left"/>
        <w:rPr>
          <w:rFonts w:ascii="宋体" w:hAnsiTheme="minorHAnsi" w:cstheme="minorBidi"/>
          <w:b w:val="0"/>
          <w:kern w:val="0"/>
          <w:sz w:val="24"/>
          <w:szCs w:val="24"/>
        </w:rPr>
      </w:pPr>
      <w:r>
        <w:rPr>
          <w:b w:val="0"/>
          <w:color w:val="000000"/>
          <w:kern w:val="0"/>
          <w:sz w:val="24"/>
          <w:szCs w:val="24"/>
        </w:rPr>
        <w:t xml:space="preserve">    </w:t>
      </w:r>
      <w:r>
        <w:rPr>
          <w:rFonts w:ascii="宋体" w:hAnsiTheme="minorHAnsi" w:cs="宋体" w:hint="eastAsia"/>
          <w:b w:val="0"/>
          <w:color w:val="000000"/>
          <w:kern w:val="0"/>
          <w:sz w:val="24"/>
          <w:szCs w:val="24"/>
        </w:rPr>
        <w:t>（一）学位课程成绩未达到毕业要求；</w:t>
      </w:r>
    </w:p>
    <w:p w14:paraId="432B2B27" w14:textId="77777777" w:rsidR="00FC17E0" w:rsidRDefault="00FC17E0" w:rsidP="00FC17E0">
      <w:pPr>
        <w:autoSpaceDE w:val="0"/>
        <w:autoSpaceDN w:val="0"/>
        <w:adjustRightInd w:val="0"/>
        <w:spacing w:before="163"/>
        <w:ind w:left="480"/>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（二）开题后学位论文工作无明显进展；</w:t>
      </w:r>
      <w:r>
        <w:rPr>
          <w:rFonts w:ascii="宋体" w:hAnsiTheme="minorHAnsi" w:cs="宋体"/>
          <w:b w:val="0"/>
          <w:color w:val="000000"/>
          <w:kern w:val="0"/>
          <w:sz w:val="24"/>
          <w:szCs w:val="24"/>
        </w:rPr>
        <w:t xml:space="preserve"> </w:t>
      </w:r>
    </w:p>
    <w:p w14:paraId="6A2351FB" w14:textId="77777777" w:rsidR="00FC17E0" w:rsidRDefault="00FC17E0" w:rsidP="00FC17E0">
      <w:pPr>
        <w:autoSpaceDE w:val="0"/>
        <w:autoSpaceDN w:val="0"/>
        <w:adjustRightInd w:val="0"/>
        <w:spacing w:before="182"/>
        <w:ind w:left="480"/>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（三）思想品德、科学道德和学术品行不符合学校培养要求。</w:t>
      </w:r>
    </w:p>
    <w:p w14:paraId="680CE9B7" w14:textId="77777777" w:rsidR="00FC17E0" w:rsidRDefault="00FC17E0" w:rsidP="00FC17E0">
      <w:pPr>
        <w:autoSpaceDE w:val="0"/>
        <w:autoSpaceDN w:val="0"/>
        <w:adjustRightInd w:val="0"/>
        <w:spacing w:before="182" w:line="392" w:lineRule="auto"/>
        <w:ind w:firstLine="480"/>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因第一项导致中期考核不合格的研究生，按照《复旦大学研究生学籍管理</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实施细则》第二十九条的规定，予以退学处理。</w:t>
      </w:r>
    </w:p>
    <w:p w14:paraId="526F0206" w14:textId="77777777" w:rsidR="00FC17E0" w:rsidRDefault="00FC17E0" w:rsidP="00FC17E0">
      <w:pPr>
        <w:autoSpaceDE w:val="0"/>
        <w:autoSpaceDN w:val="0"/>
        <w:adjustRightInd w:val="0"/>
        <w:spacing w:before="22"/>
        <w:ind w:left="480"/>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因第二项、第三项导致中期考核不合格的研究生，可在至少间隔</w:t>
      </w:r>
      <w:r>
        <w:rPr>
          <w:rFonts w:ascii="宋体" w:hAnsiTheme="minorHAnsi" w:cs="宋体"/>
          <w:b w:val="0"/>
          <w:color w:val="000000"/>
          <w:kern w:val="0"/>
          <w:sz w:val="24"/>
          <w:szCs w:val="24"/>
        </w:rPr>
        <w:t xml:space="preserve"> </w:t>
      </w:r>
      <w:r>
        <w:rPr>
          <w:b w:val="0"/>
          <w:color w:val="000000"/>
          <w:kern w:val="0"/>
          <w:sz w:val="24"/>
          <w:szCs w:val="24"/>
        </w:rPr>
        <w:t xml:space="preserve">3 </w:t>
      </w:r>
      <w:r>
        <w:rPr>
          <w:rFonts w:ascii="宋体" w:hAnsiTheme="minorHAnsi" w:cs="宋体" w:hint="eastAsia"/>
          <w:b w:val="0"/>
          <w:color w:val="000000"/>
          <w:kern w:val="0"/>
          <w:sz w:val="24"/>
          <w:szCs w:val="24"/>
        </w:rPr>
        <w:t>个月后</w:t>
      </w:r>
    </w:p>
    <w:p w14:paraId="07AD7347" w14:textId="77777777" w:rsidR="00FC17E0" w:rsidRDefault="00FC17E0" w:rsidP="00FC17E0">
      <w:pPr>
        <w:autoSpaceDE w:val="0"/>
        <w:autoSpaceDN w:val="0"/>
        <w:adjustRightInd w:val="0"/>
        <w:spacing w:before="163" w:line="392" w:lineRule="auto"/>
        <w:ind w:right="146"/>
        <w:rPr>
          <w:rFonts w:ascii="宋体" w:hAnsiTheme="minorHAnsi" w:cstheme="minorBidi"/>
          <w:b w:val="0"/>
          <w:kern w:val="0"/>
          <w:sz w:val="24"/>
          <w:szCs w:val="24"/>
        </w:rPr>
      </w:pPr>
      <w:r>
        <w:rPr>
          <w:rFonts w:ascii="宋体" w:hAnsiTheme="minorHAnsi" w:cs="宋体" w:hint="eastAsia"/>
          <w:b w:val="0"/>
          <w:color w:val="000000"/>
          <w:kern w:val="0"/>
          <w:sz w:val="24"/>
          <w:szCs w:val="24"/>
        </w:rPr>
        <w:t>申请一次中期考核补考；补考后仍不合格的，按照《复旦大学研究生学籍管理</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实施细则》第十七条、第十八条的规定，予以退学处理或转为攻读硕士学位。</w:t>
      </w:r>
    </w:p>
    <w:p w14:paraId="369C63CC" w14:textId="77777777" w:rsidR="00FC17E0" w:rsidRPr="00FC17E0" w:rsidRDefault="00FC17E0" w:rsidP="00FC17E0">
      <w:pPr>
        <w:autoSpaceDE w:val="0"/>
        <w:autoSpaceDN w:val="0"/>
        <w:adjustRightInd w:val="0"/>
        <w:spacing w:before="31" w:line="388" w:lineRule="auto"/>
        <w:jc w:val="left"/>
        <w:rPr>
          <w:rFonts w:ascii="宋体" w:hAnsiTheme="minorHAnsi" w:cstheme="minorBidi"/>
          <w:b w:val="0"/>
          <w:kern w:val="0"/>
          <w:sz w:val="24"/>
          <w:szCs w:val="24"/>
        </w:rPr>
      </w:pPr>
    </w:p>
  </w:comment>
  <w:comment w:id="28" w:author="黄 婷" w:date="2021-05-18T08:35:00Z" w:initials="黄">
    <w:p w14:paraId="45BB737B" w14:textId="6D312256" w:rsidR="00DA45E3" w:rsidRDefault="00DA45E3">
      <w:pPr>
        <w:pStyle w:val="ac"/>
      </w:pPr>
      <w:r>
        <w:rPr>
          <w:rStyle w:val="ab"/>
        </w:rPr>
        <w:annotationRef/>
      </w:r>
      <w:r>
        <w:rPr>
          <w:rFonts w:hint="eastAsia"/>
        </w:rPr>
        <w:t>交大的表述：</w:t>
      </w:r>
    </w:p>
    <w:p w14:paraId="52CECF12" w14:textId="77777777" w:rsidR="00DA45E3" w:rsidRDefault="00DA45E3" w:rsidP="00DA45E3">
      <w:pPr>
        <w:autoSpaceDE w:val="0"/>
        <w:autoSpaceDN w:val="0"/>
        <w:adjustRightInd w:val="0"/>
        <w:spacing w:before="31" w:line="388" w:lineRule="auto"/>
        <w:ind w:firstLine="480"/>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学科组或导师组负责召集由</w:t>
      </w:r>
      <w:r>
        <w:rPr>
          <w:rFonts w:ascii="宋体" w:hAnsiTheme="minorHAnsi" w:cs="宋体"/>
          <w:b w:val="0"/>
          <w:color w:val="000000"/>
          <w:kern w:val="0"/>
          <w:sz w:val="24"/>
          <w:szCs w:val="24"/>
        </w:rPr>
        <w:t xml:space="preserve"> 3 </w:t>
      </w:r>
      <w:r>
        <w:rPr>
          <w:rFonts w:ascii="宋体" w:hAnsiTheme="minorHAnsi" w:cs="宋体" w:hint="eastAsia"/>
          <w:b w:val="0"/>
          <w:color w:val="000000"/>
          <w:kern w:val="0"/>
          <w:sz w:val="24"/>
          <w:szCs w:val="24"/>
        </w:rPr>
        <w:t>名以</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上相关学科具有硕士研究生指导资格的专家组成的专家组对学生报告进</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行答辩评审。</w:t>
      </w:r>
    </w:p>
    <w:p w14:paraId="10FF2240" w14:textId="77777777" w:rsidR="00DA45E3" w:rsidRPr="00DA45E3" w:rsidRDefault="00DA45E3">
      <w:pPr>
        <w:pStyle w:val="ac"/>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1C9CB1" w15:done="0"/>
  <w15:commentEx w15:paraId="5AE59264" w15:done="0"/>
  <w15:commentEx w15:paraId="369C63CC" w15:done="0"/>
  <w15:commentEx w15:paraId="10FF224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C39E6" w14:textId="77777777" w:rsidR="003C7CEF" w:rsidRDefault="003C7CEF" w:rsidP="00B92171">
      <w:r>
        <w:separator/>
      </w:r>
    </w:p>
  </w:endnote>
  <w:endnote w:type="continuationSeparator" w:id="0">
    <w:p w14:paraId="1852C1EC" w14:textId="77777777" w:rsidR="003C7CEF" w:rsidRDefault="003C7CEF" w:rsidP="00B9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A45E8" w14:textId="77777777" w:rsidR="003C7CEF" w:rsidRDefault="003C7CEF" w:rsidP="00B92171">
      <w:r>
        <w:separator/>
      </w:r>
    </w:p>
  </w:footnote>
  <w:footnote w:type="continuationSeparator" w:id="0">
    <w:p w14:paraId="2FE221BB" w14:textId="77777777" w:rsidR="003C7CEF" w:rsidRDefault="003C7CEF" w:rsidP="00B921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7930"/>
    <w:multiLevelType w:val="hybridMultilevel"/>
    <w:tmpl w:val="0E7CF8B2"/>
    <w:lvl w:ilvl="0" w:tplc="7714CF96">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15:restartNumberingAfterBreak="0">
    <w:nsid w:val="0314342D"/>
    <w:multiLevelType w:val="hybridMultilevel"/>
    <w:tmpl w:val="77685834"/>
    <w:lvl w:ilvl="0" w:tplc="0409000F">
      <w:start w:val="1"/>
      <w:numFmt w:val="decimal"/>
      <w:lvlText w:val="%1."/>
      <w:lvlJc w:val="left"/>
      <w:pPr>
        <w:tabs>
          <w:tab w:val="num" w:pos="900"/>
        </w:tabs>
        <w:ind w:left="900" w:hanging="4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15:restartNumberingAfterBreak="0">
    <w:nsid w:val="0B060659"/>
    <w:multiLevelType w:val="hybridMultilevel"/>
    <w:tmpl w:val="77F6A632"/>
    <w:lvl w:ilvl="0" w:tplc="8D965086">
      <w:start w:val="1"/>
      <w:numFmt w:val="japaneseCounting"/>
      <w:lvlText w:val="（%1）"/>
      <w:lvlJc w:val="left"/>
      <w:pPr>
        <w:ind w:left="120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15:restartNumberingAfterBreak="0">
    <w:nsid w:val="18E42A43"/>
    <w:multiLevelType w:val="hybridMultilevel"/>
    <w:tmpl w:val="FF503700"/>
    <w:lvl w:ilvl="0" w:tplc="8D965086">
      <w:start w:val="1"/>
      <w:numFmt w:val="japaneseCounting"/>
      <w:lvlText w:val="（%1）"/>
      <w:lvlJc w:val="left"/>
      <w:pPr>
        <w:ind w:left="120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15:restartNumberingAfterBreak="0">
    <w:nsid w:val="28DF4083"/>
    <w:multiLevelType w:val="hybridMultilevel"/>
    <w:tmpl w:val="210881F0"/>
    <w:lvl w:ilvl="0" w:tplc="0409000F">
      <w:start w:val="1"/>
      <w:numFmt w:val="decimal"/>
      <w:lvlText w:val="%1."/>
      <w:lvlJc w:val="left"/>
      <w:pPr>
        <w:tabs>
          <w:tab w:val="num" w:pos="900"/>
        </w:tabs>
        <w:ind w:left="900" w:hanging="420"/>
      </w:pPr>
      <w:rPr>
        <w:rFonts w:cs="Times New Roman"/>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33550338"/>
    <w:multiLevelType w:val="hybridMultilevel"/>
    <w:tmpl w:val="B2783410"/>
    <w:lvl w:ilvl="0" w:tplc="8D965086">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6" w15:restartNumberingAfterBreak="0">
    <w:nsid w:val="33EB05A3"/>
    <w:multiLevelType w:val="hybridMultilevel"/>
    <w:tmpl w:val="B2783410"/>
    <w:lvl w:ilvl="0" w:tplc="8D965086">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7" w15:restartNumberingAfterBreak="0">
    <w:nsid w:val="35C87EF4"/>
    <w:multiLevelType w:val="hybridMultilevel"/>
    <w:tmpl w:val="723E4B44"/>
    <w:lvl w:ilvl="0" w:tplc="0409000F">
      <w:start w:val="1"/>
      <w:numFmt w:val="decimal"/>
      <w:lvlText w:val="%1."/>
      <w:lvlJc w:val="left"/>
      <w:pPr>
        <w:tabs>
          <w:tab w:val="num" w:pos="900"/>
        </w:tabs>
        <w:ind w:left="900" w:hanging="420"/>
      </w:pPr>
      <w:rPr>
        <w:rFonts w:cs="Times New Roman"/>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35EE2975"/>
    <w:multiLevelType w:val="hybridMultilevel"/>
    <w:tmpl w:val="44086D64"/>
    <w:lvl w:ilvl="0" w:tplc="3998EB7A">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9" w15:restartNumberingAfterBreak="0">
    <w:nsid w:val="58C4145B"/>
    <w:multiLevelType w:val="hybridMultilevel"/>
    <w:tmpl w:val="514E8D34"/>
    <w:lvl w:ilvl="0" w:tplc="8DB6018A">
      <w:start w:val="1"/>
      <w:numFmt w:val="japaneseCounting"/>
      <w:lvlText w:val="（%1）"/>
      <w:lvlJc w:val="left"/>
      <w:pPr>
        <w:tabs>
          <w:tab w:val="num" w:pos="1575"/>
        </w:tabs>
        <w:ind w:left="1575" w:hanging="1095"/>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0" w15:restartNumberingAfterBreak="0">
    <w:nsid w:val="5A857443"/>
    <w:multiLevelType w:val="hybridMultilevel"/>
    <w:tmpl w:val="B2783410"/>
    <w:lvl w:ilvl="0" w:tplc="8D965086">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1" w15:restartNumberingAfterBreak="0">
    <w:nsid w:val="75F041BB"/>
    <w:multiLevelType w:val="hybridMultilevel"/>
    <w:tmpl w:val="A0485812"/>
    <w:lvl w:ilvl="0" w:tplc="7382DDD6">
      <w:start w:val="1"/>
      <w:numFmt w:val="japaneseCounting"/>
      <w:lvlText w:val="%1、"/>
      <w:lvlJc w:val="left"/>
      <w:pPr>
        <w:tabs>
          <w:tab w:val="num" w:pos="960"/>
        </w:tabs>
        <w:ind w:left="960" w:hanging="480"/>
      </w:pPr>
      <w:rPr>
        <w:rFonts w:cs="Times New Roman" w:hint="default"/>
      </w:rPr>
    </w:lvl>
    <w:lvl w:ilvl="1" w:tplc="8C7042FA">
      <w:start w:val="1"/>
      <w:numFmt w:val="japaneseCounting"/>
      <w:lvlText w:val="（%2）"/>
      <w:lvlJc w:val="left"/>
      <w:pPr>
        <w:ind w:left="1620" w:hanging="720"/>
      </w:pPr>
      <w:rPr>
        <w:rFonts w:cs="Times New Roman" w:hint="default"/>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9"/>
  </w:num>
  <w:num w:numId="2">
    <w:abstractNumId w:val="11"/>
  </w:num>
  <w:num w:numId="3">
    <w:abstractNumId w:val="0"/>
  </w:num>
  <w:num w:numId="4">
    <w:abstractNumId w:val="6"/>
  </w:num>
  <w:num w:numId="5">
    <w:abstractNumId w:val="1"/>
  </w:num>
  <w:num w:numId="6">
    <w:abstractNumId w:val="5"/>
  </w:num>
  <w:num w:numId="7">
    <w:abstractNumId w:val="10"/>
  </w:num>
  <w:num w:numId="8">
    <w:abstractNumId w:val="2"/>
  </w:num>
  <w:num w:numId="9">
    <w:abstractNumId w:val="8"/>
  </w:num>
  <w:num w:numId="10">
    <w:abstractNumId w:val="3"/>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婷">
    <w15:presenceInfo w15:providerId="None" w15:userId="黄婷"/>
  </w15:person>
  <w15:person w15:author="黄 婷">
    <w15:presenceInfo w15:providerId="Windows Live" w15:userId="744847340517df3c"/>
  </w15:person>
  <w15:person w15:author="Windows 用户">
    <w15:presenceInfo w15:providerId="None" w15:userId="Windows 用户"/>
  </w15:person>
  <w15:person w15:author="叶倩倩">
    <w15:presenceInfo w15:providerId="None" w15:userId="叶倩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B9B"/>
    <w:rsid w:val="00010F03"/>
    <w:rsid w:val="000573DE"/>
    <w:rsid w:val="00084F2E"/>
    <w:rsid w:val="000A755B"/>
    <w:rsid w:val="001050C2"/>
    <w:rsid w:val="00182958"/>
    <w:rsid w:val="00183E81"/>
    <w:rsid w:val="00301A03"/>
    <w:rsid w:val="00381C11"/>
    <w:rsid w:val="00397CB7"/>
    <w:rsid w:val="003C7CEF"/>
    <w:rsid w:val="003E5C7E"/>
    <w:rsid w:val="00423C6D"/>
    <w:rsid w:val="00467DD7"/>
    <w:rsid w:val="00495CD2"/>
    <w:rsid w:val="004E3DE1"/>
    <w:rsid w:val="005A5901"/>
    <w:rsid w:val="005D1962"/>
    <w:rsid w:val="006D0A12"/>
    <w:rsid w:val="00751C41"/>
    <w:rsid w:val="007C32D2"/>
    <w:rsid w:val="007C374C"/>
    <w:rsid w:val="007C5D74"/>
    <w:rsid w:val="0083194B"/>
    <w:rsid w:val="00834080"/>
    <w:rsid w:val="00873611"/>
    <w:rsid w:val="008A45E2"/>
    <w:rsid w:val="008D14A8"/>
    <w:rsid w:val="00930D9E"/>
    <w:rsid w:val="0094161D"/>
    <w:rsid w:val="009E788F"/>
    <w:rsid w:val="00A01002"/>
    <w:rsid w:val="00A44C68"/>
    <w:rsid w:val="00A45F2E"/>
    <w:rsid w:val="00B062CC"/>
    <w:rsid w:val="00B4016D"/>
    <w:rsid w:val="00B527C7"/>
    <w:rsid w:val="00B92171"/>
    <w:rsid w:val="00BD42C1"/>
    <w:rsid w:val="00C36739"/>
    <w:rsid w:val="00C55087"/>
    <w:rsid w:val="00C86518"/>
    <w:rsid w:val="00CA434A"/>
    <w:rsid w:val="00CF1592"/>
    <w:rsid w:val="00D33A46"/>
    <w:rsid w:val="00D62441"/>
    <w:rsid w:val="00DA45E3"/>
    <w:rsid w:val="00DC6B9B"/>
    <w:rsid w:val="00DE2A79"/>
    <w:rsid w:val="00E31B5D"/>
    <w:rsid w:val="00EA46A0"/>
    <w:rsid w:val="00ED5C91"/>
    <w:rsid w:val="00EF49BB"/>
    <w:rsid w:val="00F416F2"/>
    <w:rsid w:val="00FA2498"/>
    <w:rsid w:val="00FA4696"/>
    <w:rsid w:val="00FC17E0"/>
    <w:rsid w:val="00FC33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4AD4A"/>
  <w15:chartTrackingRefBased/>
  <w15:docId w15:val="{D84FD001-54D0-44EC-A513-3B2920C4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171"/>
    <w:pPr>
      <w:widowControl w:val="0"/>
      <w:jc w:val="both"/>
    </w:pPr>
    <w:rPr>
      <w:rFonts w:ascii="Times New Roman" w:eastAsia="宋体" w:hAnsi="Times New Roman" w:cs="Times New Roman"/>
      <w:b/>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217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92171"/>
    <w:rPr>
      <w:sz w:val="18"/>
      <w:szCs w:val="18"/>
    </w:rPr>
  </w:style>
  <w:style w:type="paragraph" w:styleId="a5">
    <w:name w:val="footer"/>
    <w:basedOn w:val="a"/>
    <w:link w:val="a6"/>
    <w:uiPriority w:val="99"/>
    <w:unhideWhenUsed/>
    <w:rsid w:val="00B92171"/>
    <w:pPr>
      <w:tabs>
        <w:tab w:val="center" w:pos="4153"/>
        <w:tab w:val="right" w:pos="8306"/>
      </w:tabs>
      <w:snapToGrid w:val="0"/>
      <w:jc w:val="left"/>
    </w:pPr>
    <w:rPr>
      <w:sz w:val="18"/>
      <w:szCs w:val="18"/>
    </w:rPr>
  </w:style>
  <w:style w:type="character" w:customStyle="1" w:styleId="a6">
    <w:name w:val="页脚 字符"/>
    <w:basedOn w:val="a0"/>
    <w:link w:val="a5"/>
    <w:uiPriority w:val="99"/>
    <w:rsid w:val="00B92171"/>
    <w:rPr>
      <w:sz w:val="18"/>
      <w:szCs w:val="18"/>
    </w:rPr>
  </w:style>
  <w:style w:type="paragraph" w:styleId="a7">
    <w:name w:val="Body Text Indent"/>
    <w:basedOn w:val="a"/>
    <w:link w:val="a8"/>
    <w:uiPriority w:val="99"/>
    <w:rsid w:val="00B92171"/>
    <w:pPr>
      <w:autoSpaceDE w:val="0"/>
      <w:autoSpaceDN w:val="0"/>
      <w:adjustRightInd w:val="0"/>
      <w:spacing w:line="340" w:lineRule="atLeast"/>
      <w:ind w:right="-1" w:firstLine="420"/>
    </w:pPr>
    <w:rPr>
      <w:b w:val="0"/>
      <w:kern w:val="0"/>
    </w:rPr>
  </w:style>
  <w:style w:type="character" w:customStyle="1" w:styleId="a8">
    <w:name w:val="正文文本缩进 字符"/>
    <w:basedOn w:val="a0"/>
    <w:link w:val="a7"/>
    <w:uiPriority w:val="99"/>
    <w:qFormat/>
    <w:rsid w:val="00B92171"/>
    <w:rPr>
      <w:rFonts w:ascii="Times New Roman" w:eastAsia="宋体" w:hAnsi="Times New Roman" w:cs="Times New Roman"/>
      <w:kern w:val="0"/>
      <w:szCs w:val="21"/>
    </w:rPr>
  </w:style>
  <w:style w:type="paragraph" w:styleId="a9">
    <w:name w:val="Balloon Text"/>
    <w:basedOn w:val="a"/>
    <w:link w:val="aa"/>
    <w:uiPriority w:val="99"/>
    <w:semiHidden/>
    <w:unhideWhenUsed/>
    <w:rsid w:val="00BD42C1"/>
    <w:rPr>
      <w:sz w:val="18"/>
      <w:szCs w:val="18"/>
    </w:rPr>
  </w:style>
  <w:style w:type="character" w:customStyle="1" w:styleId="aa">
    <w:name w:val="批注框文本 字符"/>
    <w:basedOn w:val="a0"/>
    <w:link w:val="a9"/>
    <w:uiPriority w:val="99"/>
    <w:semiHidden/>
    <w:rsid w:val="00BD42C1"/>
    <w:rPr>
      <w:rFonts w:ascii="Times New Roman" w:eastAsia="宋体" w:hAnsi="Times New Roman" w:cs="Times New Roman"/>
      <w:b/>
      <w:sz w:val="18"/>
      <w:szCs w:val="18"/>
    </w:rPr>
  </w:style>
  <w:style w:type="character" w:styleId="ab">
    <w:name w:val="annotation reference"/>
    <w:basedOn w:val="a0"/>
    <w:uiPriority w:val="99"/>
    <w:semiHidden/>
    <w:unhideWhenUsed/>
    <w:rsid w:val="00BD42C1"/>
    <w:rPr>
      <w:sz w:val="21"/>
      <w:szCs w:val="21"/>
    </w:rPr>
  </w:style>
  <w:style w:type="paragraph" w:styleId="ac">
    <w:name w:val="annotation text"/>
    <w:basedOn w:val="a"/>
    <w:link w:val="ad"/>
    <w:uiPriority w:val="99"/>
    <w:semiHidden/>
    <w:unhideWhenUsed/>
    <w:rsid w:val="00BD42C1"/>
    <w:pPr>
      <w:jc w:val="left"/>
    </w:pPr>
  </w:style>
  <w:style w:type="character" w:customStyle="1" w:styleId="ad">
    <w:name w:val="批注文字 字符"/>
    <w:basedOn w:val="a0"/>
    <w:link w:val="ac"/>
    <w:uiPriority w:val="99"/>
    <w:semiHidden/>
    <w:rsid w:val="00BD42C1"/>
    <w:rPr>
      <w:rFonts w:ascii="Times New Roman" w:eastAsia="宋体" w:hAnsi="Times New Roman" w:cs="Times New Roman"/>
      <w:b/>
      <w:szCs w:val="21"/>
    </w:rPr>
  </w:style>
  <w:style w:type="paragraph" w:styleId="ae">
    <w:name w:val="annotation subject"/>
    <w:basedOn w:val="ac"/>
    <w:next w:val="ac"/>
    <w:link w:val="af"/>
    <w:uiPriority w:val="99"/>
    <w:semiHidden/>
    <w:unhideWhenUsed/>
    <w:rsid w:val="00BD42C1"/>
    <w:rPr>
      <w:bCs/>
    </w:rPr>
  </w:style>
  <w:style w:type="character" w:customStyle="1" w:styleId="af">
    <w:name w:val="批注主题 字符"/>
    <w:basedOn w:val="ad"/>
    <w:link w:val="ae"/>
    <w:uiPriority w:val="99"/>
    <w:semiHidden/>
    <w:rsid w:val="00BD42C1"/>
    <w:rPr>
      <w:rFonts w:ascii="Times New Roman" w:eastAsia="宋体" w:hAnsi="Times New Roman" w:cs="Times New Roman"/>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米健</dc:creator>
  <cp:keywords/>
  <dc:description/>
  <cp:lastModifiedBy>黄婷</cp:lastModifiedBy>
  <cp:revision>6</cp:revision>
  <dcterms:created xsi:type="dcterms:W3CDTF">2021-05-30T12:15:00Z</dcterms:created>
  <dcterms:modified xsi:type="dcterms:W3CDTF">2021-05-30T16:22:00Z</dcterms:modified>
</cp:coreProperties>
</file>